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970" w:rsidRPr="009C7290" w:rsidRDefault="00D80970" w:rsidP="00D80970">
      <w:pPr>
        <w:jc w:val="center"/>
        <w:rPr>
          <w:rFonts w:ascii="Garamond" w:hAnsi="Garamond" w:cs="Times New Roman"/>
          <w:b/>
          <w:bCs/>
          <w:caps/>
          <w:sz w:val="24"/>
          <w:szCs w:val="24"/>
        </w:rPr>
      </w:pPr>
      <w:r w:rsidRPr="009C7290">
        <w:rPr>
          <w:rFonts w:ascii="Garamond" w:hAnsi="Garamond" w:cs="Times New Roman"/>
          <w:b/>
          <w:bCs/>
          <w:caps/>
          <w:sz w:val="24"/>
          <w:szCs w:val="24"/>
        </w:rPr>
        <w:t>Appendix</w:t>
      </w:r>
    </w:p>
    <w:p w:rsidR="00D80970" w:rsidRPr="009C7290" w:rsidRDefault="00D80970" w:rsidP="00D80970">
      <w:pPr>
        <w:jc w:val="center"/>
        <w:rPr>
          <w:rFonts w:ascii="Garamond" w:hAnsi="Garamond" w:cs="Times New Roman"/>
          <w:b/>
          <w:bCs/>
          <w:sz w:val="24"/>
          <w:szCs w:val="24"/>
        </w:rPr>
      </w:pPr>
      <w:r w:rsidRPr="009C7290">
        <w:rPr>
          <w:rFonts w:ascii="Garamond" w:hAnsi="Garamond" w:cs="Times New Roman"/>
          <w:b/>
          <w:bCs/>
          <w:sz w:val="24"/>
          <w:szCs w:val="24"/>
        </w:rPr>
        <w:t>Abbreviate</w:t>
      </w:r>
      <w:r>
        <w:rPr>
          <w:rFonts w:ascii="Garamond" w:hAnsi="Garamond" w:cs="Times New Roman"/>
          <w:b/>
          <w:bCs/>
          <w:sz w:val="24"/>
          <w:szCs w:val="24"/>
        </w:rPr>
        <w:t>d</w:t>
      </w:r>
      <w:r w:rsidRPr="009C7290">
        <w:rPr>
          <w:rFonts w:ascii="Garamond" w:hAnsi="Garamond" w:cs="Times New Roman"/>
          <w:b/>
          <w:bCs/>
          <w:sz w:val="24"/>
          <w:szCs w:val="24"/>
        </w:rPr>
        <w:t xml:space="preserve"> Race-Specific Collective Self-Esteem (R-CSE) Scale</w:t>
      </w:r>
    </w:p>
    <w:p w:rsidR="00D80970" w:rsidRPr="009C7290" w:rsidRDefault="00D80970" w:rsidP="00D80970">
      <w:pPr>
        <w:jc w:val="both"/>
        <w:rPr>
          <w:rFonts w:ascii="Garamond" w:hAnsi="Garamond" w:cs="Times New Roman"/>
          <w:sz w:val="24"/>
          <w:szCs w:val="24"/>
        </w:rPr>
      </w:pPr>
      <w:r w:rsidRPr="009C7290">
        <w:rPr>
          <w:rFonts w:ascii="Garamond" w:hAnsi="Garamond" w:cs="Times New Roman"/>
          <w:b/>
          <w:bCs/>
          <w:sz w:val="24"/>
          <w:szCs w:val="24"/>
        </w:rPr>
        <w:t>INSTRUCTIONS:</w:t>
      </w:r>
      <w:r w:rsidRPr="009C7290">
        <w:rPr>
          <w:rFonts w:ascii="Garamond" w:hAnsi="Garamond" w:cs="Times New Roman"/>
          <w:sz w:val="24"/>
          <w:szCs w:val="24"/>
        </w:rPr>
        <w:t xml:space="preserve"> We are all members of different social groups or social categories. We would like you to consider </w:t>
      </w:r>
      <w:r w:rsidRPr="009C7290">
        <w:rPr>
          <w:rFonts w:ascii="Garamond" w:hAnsi="Garamond" w:cs="Times New Roman"/>
          <w:b/>
          <w:bCs/>
          <w:sz w:val="24"/>
          <w:szCs w:val="24"/>
        </w:rPr>
        <w:t>your</w:t>
      </w:r>
      <w:r w:rsidRPr="009C7290">
        <w:rPr>
          <w:rFonts w:ascii="Garamond" w:hAnsi="Garamond" w:cs="Times New Roman"/>
          <w:sz w:val="24"/>
          <w:szCs w:val="24"/>
        </w:rPr>
        <w:t xml:space="preserve"> </w:t>
      </w:r>
      <w:r w:rsidRPr="009C7290">
        <w:rPr>
          <w:rFonts w:ascii="Garamond" w:hAnsi="Garamond" w:cs="Times New Roman"/>
          <w:b/>
          <w:bCs/>
          <w:sz w:val="24"/>
          <w:szCs w:val="24"/>
        </w:rPr>
        <w:t>race or ethnicity</w:t>
      </w:r>
      <w:r w:rsidRPr="009C7290">
        <w:rPr>
          <w:rFonts w:ascii="Garamond" w:hAnsi="Garamond" w:cs="Times New Roman"/>
          <w:sz w:val="24"/>
          <w:szCs w:val="24"/>
        </w:rPr>
        <w:t xml:space="preserve"> (e.g., African-American, Latino/Latina, Asian, </w:t>
      </w:r>
      <w:proofErr w:type="gramStart"/>
      <w:r w:rsidRPr="009C7290">
        <w:rPr>
          <w:rFonts w:ascii="Garamond" w:hAnsi="Garamond" w:cs="Times New Roman"/>
          <w:sz w:val="24"/>
          <w:szCs w:val="24"/>
        </w:rPr>
        <w:t>European</w:t>
      </w:r>
      <w:proofErr w:type="gramEnd"/>
      <w:r w:rsidRPr="009C7290">
        <w:rPr>
          <w:rFonts w:ascii="Garamond" w:hAnsi="Garamond" w:cs="Times New Roman"/>
          <w:sz w:val="24"/>
          <w:szCs w:val="24"/>
        </w:rPr>
        <w:t xml:space="preserve">-American) in responding to the following statements. There </w:t>
      </w:r>
      <w:proofErr w:type="gramStart"/>
      <w:r w:rsidRPr="009C7290">
        <w:rPr>
          <w:rFonts w:ascii="Garamond" w:hAnsi="Garamond" w:cs="Times New Roman"/>
          <w:sz w:val="24"/>
          <w:szCs w:val="24"/>
        </w:rPr>
        <w:t>are no right</w:t>
      </w:r>
      <w:proofErr w:type="gramEnd"/>
      <w:r w:rsidRPr="009C7290">
        <w:rPr>
          <w:rFonts w:ascii="Garamond" w:hAnsi="Garamond" w:cs="Times New Roman"/>
          <w:sz w:val="24"/>
          <w:szCs w:val="24"/>
        </w:rPr>
        <w:t xml:space="preserve"> or wrong answers to any of these statements; we are interested in your honest reactions and opinions. Please read each statement carefully, and respond by using the following scale from 1 to 7:</w:t>
      </w:r>
    </w:p>
    <w:tbl>
      <w:tblPr>
        <w:tblW w:w="9059" w:type="dxa"/>
        <w:jc w:val="center"/>
        <w:tblInd w:w="-603" w:type="dxa"/>
        <w:tblLayout w:type="fixed"/>
        <w:tblLook w:val="0000" w:firstRow="0" w:lastRow="0" w:firstColumn="0" w:lastColumn="0" w:noHBand="0" w:noVBand="0"/>
      </w:tblPr>
      <w:tblGrid>
        <w:gridCol w:w="1294"/>
        <w:gridCol w:w="1294"/>
        <w:gridCol w:w="1294"/>
        <w:gridCol w:w="1294"/>
        <w:gridCol w:w="1294"/>
        <w:gridCol w:w="1294"/>
        <w:gridCol w:w="1295"/>
      </w:tblGrid>
      <w:tr w:rsidR="00D80970" w:rsidRPr="009C7290" w:rsidTr="005011DB">
        <w:trPr>
          <w:jc w:val="center"/>
        </w:trPr>
        <w:tc>
          <w:tcPr>
            <w:tcW w:w="1294" w:type="dxa"/>
          </w:tcPr>
          <w:p w:rsidR="00D80970" w:rsidRPr="009C7290" w:rsidRDefault="00D80970" w:rsidP="005011DB">
            <w:pPr>
              <w:spacing w:after="0" w:line="240" w:lineRule="auto"/>
              <w:jc w:val="center"/>
              <w:rPr>
                <w:rFonts w:ascii="Garamond" w:eastAsia="Times New Roman" w:hAnsi="Garamond" w:cs="Times New Roman"/>
                <w:sz w:val="24"/>
                <w:szCs w:val="24"/>
                <w:lang w:eastAsia="zh-CN"/>
              </w:rPr>
            </w:pPr>
            <w:r w:rsidRPr="009C7290">
              <w:rPr>
                <w:rFonts w:ascii="Garamond" w:eastAsia="Times New Roman" w:hAnsi="Garamond" w:cs="Times New Roman"/>
                <w:sz w:val="24"/>
                <w:szCs w:val="24"/>
                <w:lang w:eastAsia="zh-CN"/>
              </w:rPr>
              <w:t>1</w:t>
            </w:r>
          </w:p>
          <w:p w:rsidR="00D80970" w:rsidRPr="009C7290" w:rsidRDefault="00D80970" w:rsidP="005011DB">
            <w:pPr>
              <w:spacing w:after="0" w:line="240" w:lineRule="auto"/>
              <w:jc w:val="center"/>
              <w:rPr>
                <w:rFonts w:ascii="Garamond" w:eastAsia="Times New Roman" w:hAnsi="Garamond" w:cs="Times New Roman"/>
                <w:sz w:val="24"/>
                <w:szCs w:val="24"/>
                <w:lang w:eastAsia="zh-CN"/>
              </w:rPr>
            </w:pPr>
            <w:r w:rsidRPr="009C7290">
              <w:rPr>
                <w:rFonts w:ascii="Garamond" w:eastAsia="Times New Roman" w:hAnsi="Garamond" w:cs="Times New Roman"/>
                <w:sz w:val="24"/>
                <w:szCs w:val="24"/>
                <w:lang w:eastAsia="zh-CN"/>
              </w:rPr>
              <w:t>Strongly Disagree</w:t>
            </w:r>
          </w:p>
        </w:tc>
        <w:tc>
          <w:tcPr>
            <w:tcW w:w="1294" w:type="dxa"/>
          </w:tcPr>
          <w:p w:rsidR="00D80970" w:rsidRPr="009C7290" w:rsidRDefault="00D80970" w:rsidP="005011DB">
            <w:pPr>
              <w:spacing w:after="0" w:line="240" w:lineRule="auto"/>
              <w:jc w:val="center"/>
              <w:rPr>
                <w:rFonts w:ascii="Garamond" w:eastAsia="Times New Roman" w:hAnsi="Garamond" w:cs="Times New Roman"/>
                <w:sz w:val="24"/>
                <w:szCs w:val="24"/>
                <w:lang w:eastAsia="zh-CN"/>
              </w:rPr>
            </w:pPr>
            <w:r w:rsidRPr="009C7290">
              <w:rPr>
                <w:rFonts w:ascii="Garamond" w:eastAsia="Times New Roman" w:hAnsi="Garamond" w:cs="Times New Roman"/>
                <w:sz w:val="24"/>
                <w:szCs w:val="24"/>
                <w:lang w:eastAsia="zh-CN"/>
              </w:rPr>
              <w:t xml:space="preserve">    2</w:t>
            </w:r>
          </w:p>
          <w:p w:rsidR="00D80970" w:rsidRPr="009C7290" w:rsidRDefault="00D80970" w:rsidP="005011DB">
            <w:pPr>
              <w:spacing w:after="0" w:line="240" w:lineRule="auto"/>
              <w:jc w:val="center"/>
              <w:rPr>
                <w:rFonts w:ascii="Garamond" w:eastAsia="Times New Roman" w:hAnsi="Garamond" w:cs="Times New Roman"/>
                <w:sz w:val="24"/>
                <w:szCs w:val="24"/>
                <w:lang w:eastAsia="zh-CN"/>
              </w:rPr>
            </w:pPr>
            <w:r w:rsidRPr="009C7290">
              <w:rPr>
                <w:rFonts w:ascii="Garamond" w:eastAsia="Times New Roman" w:hAnsi="Garamond" w:cs="Times New Roman"/>
                <w:sz w:val="24"/>
                <w:szCs w:val="24"/>
                <w:lang w:eastAsia="zh-CN"/>
              </w:rPr>
              <w:t xml:space="preserve"> Disagree</w:t>
            </w:r>
          </w:p>
        </w:tc>
        <w:tc>
          <w:tcPr>
            <w:tcW w:w="1294" w:type="dxa"/>
          </w:tcPr>
          <w:p w:rsidR="00D80970" w:rsidRPr="009C7290" w:rsidRDefault="00D80970" w:rsidP="005011DB">
            <w:pPr>
              <w:spacing w:after="0" w:line="240" w:lineRule="auto"/>
              <w:ind w:left="-36" w:right="-36"/>
              <w:jc w:val="center"/>
              <w:rPr>
                <w:rFonts w:ascii="Garamond" w:eastAsia="Times New Roman" w:hAnsi="Garamond" w:cs="Times New Roman"/>
                <w:sz w:val="24"/>
                <w:szCs w:val="24"/>
                <w:lang w:eastAsia="zh-CN"/>
              </w:rPr>
            </w:pPr>
            <w:r w:rsidRPr="009C7290">
              <w:rPr>
                <w:rFonts w:ascii="Garamond" w:eastAsia="Times New Roman" w:hAnsi="Garamond" w:cs="Times New Roman"/>
                <w:sz w:val="24"/>
                <w:szCs w:val="24"/>
                <w:lang w:eastAsia="zh-CN"/>
              </w:rPr>
              <w:t>3</w:t>
            </w:r>
          </w:p>
          <w:p w:rsidR="00D80970" w:rsidRPr="009C7290" w:rsidRDefault="00D80970" w:rsidP="005011DB">
            <w:pPr>
              <w:spacing w:after="0" w:line="240" w:lineRule="auto"/>
              <w:ind w:left="-36" w:right="-36"/>
              <w:jc w:val="center"/>
              <w:rPr>
                <w:rFonts w:ascii="Garamond" w:eastAsia="Times New Roman" w:hAnsi="Garamond" w:cs="Times New Roman"/>
                <w:sz w:val="24"/>
                <w:szCs w:val="24"/>
                <w:lang w:eastAsia="zh-CN"/>
              </w:rPr>
            </w:pPr>
            <w:r w:rsidRPr="009C7290">
              <w:rPr>
                <w:rFonts w:ascii="Garamond" w:eastAsia="Times New Roman" w:hAnsi="Garamond" w:cs="Times New Roman"/>
                <w:sz w:val="24"/>
                <w:szCs w:val="24"/>
                <w:lang w:eastAsia="zh-CN"/>
              </w:rPr>
              <w:t>Disagree Somewhat</w:t>
            </w:r>
          </w:p>
        </w:tc>
        <w:tc>
          <w:tcPr>
            <w:tcW w:w="1294" w:type="dxa"/>
          </w:tcPr>
          <w:p w:rsidR="00D80970" w:rsidRPr="009C7290" w:rsidRDefault="00D80970" w:rsidP="005011DB">
            <w:pPr>
              <w:spacing w:after="0" w:line="240" w:lineRule="auto"/>
              <w:jc w:val="center"/>
              <w:rPr>
                <w:rFonts w:ascii="Garamond" w:eastAsia="Times New Roman" w:hAnsi="Garamond" w:cs="Times New Roman"/>
                <w:sz w:val="24"/>
                <w:szCs w:val="24"/>
                <w:lang w:eastAsia="zh-CN"/>
              </w:rPr>
            </w:pPr>
            <w:r w:rsidRPr="009C7290">
              <w:rPr>
                <w:rFonts w:ascii="Garamond" w:eastAsia="Times New Roman" w:hAnsi="Garamond" w:cs="Times New Roman"/>
                <w:sz w:val="24"/>
                <w:szCs w:val="24"/>
                <w:lang w:eastAsia="zh-CN"/>
              </w:rPr>
              <w:t>4</w:t>
            </w:r>
          </w:p>
          <w:p w:rsidR="00D80970" w:rsidRPr="009C7290" w:rsidRDefault="00D80970" w:rsidP="005011DB">
            <w:pPr>
              <w:spacing w:after="0" w:line="240" w:lineRule="auto"/>
              <w:jc w:val="center"/>
              <w:rPr>
                <w:rFonts w:ascii="Garamond" w:eastAsia="Times New Roman" w:hAnsi="Garamond" w:cs="Times New Roman"/>
                <w:sz w:val="24"/>
                <w:szCs w:val="24"/>
                <w:lang w:eastAsia="zh-CN"/>
              </w:rPr>
            </w:pPr>
            <w:r w:rsidRPr="009C7290">
              <w:rPr>
                <w:rFonts w:ascii="Garamond" w:eastAsia="Times New Roman" w:hAnsi="Garamond" w:cs="Times New Roman"/>
                <w:sz w:val="24"/>
                <w:szCs w:val="24"/>
                <w:lang w:eastAsia="zh-CN"/>
              </w:rPr>
              <w:t>Neutral</w:t>
            </w:r>
          </w:p>
        </w:tc>
        <w:tc>
          <w:tcPr>
            <w:tcW w:w="1294" w:type="dxa"/>
          </w:tcPr>
          <w:p w:rsidR="00D80970" w:rsidRPr="009C7290" w:rsidRDefault="00D80970" w:rsidP="005011DB">
            <w:pPr>
              <w:spacing w:after="0" w:line="240" w:lineRule="auto"/>
              <w:ind w:left="-54" w:right="-108"/>
              <w:jc w:val="center"/>
              <w:rPr>
                <w:rFonts w:ascii="Garamond" w:eastAsia="Times New Roman" w:hAnsi="Garamond" w:cs="Times New Roman"/>
                <w:sz w:val="24"/>
                <w:szCs w:val="24"/>
                <w:lang w:eastAsia="zh-CN"/>
              </w:rPr>
            </w:pPr>
            <w:r w:rsidRPr="009C7290">
              <w:rPr>
                <w:rFonts w:ascii="Garamond" w:eastAsia="Times New Roman" w:hAnsi="Garamond" w:cs="Times New Roman"/>
                <w:sz w:val="24"/>
                <w:szCs w:val="24"/>
                <w:lang w:eastAsia="zh-CN"/>
              </w:rPr>
              <w:t>5</w:t>
            </w:r>
          </w:p>
          <w:p w:rsidR="00D80970" w:rsidRPr="009C7290" w:rsidRDefault="00D80970" w:rsidP="005011DB">
            <w:pPr>
              <w:spacing w:after="0" w:line="240" w:lineRule="auto"/>
              <w:ind w:left="-54" w:right="-108"/>
              <w:jc w:val="center"/>
              <w:rPr>
                <w:rFonts w:ascii="Garamond" w:eastAsia="Times New Roman" w:hAnsi="Garamond" w:cs="Times New Roman"/>
                <w:sz w:val="24"/>
                <w:szCs w:val="24"/>
                <w:lang w:eastAsia="zh-CN"/>
              </w:rPr>
            </w:pPr>
            <w:r w:rsidRPr="009C7290">
              <w:rPr>
                <w:rFonts w:ascii="Garamond" w:eastAsia="Times New Roman" w:hAnsi="Garamond" w:cs="Times New Roman"/>
                <w:sz w:val="24"/>
                <w:szCs w:val="24"/>
                <w:lang w:eastAsia="zh-CN"/>
              </w:rPr>
              <w:t>Agree Somewhat</w:t>
            </w:r>
          </w:p>
        </w:tc>
        <w:tc>
          <w:tcPr>
            <w:tcW w:w="1294" w:type="dxa"/>
          </w:tcPr>
          <w:p w:rsidR="00D80970" w:rsidRPr="009C7290" w:rsidRDefault="00D80970" w:rsidP="005011DB">
            <w:pPr>
              <w:spacing w:after="0" w:line="240" w:lineRule="auto"/>
              <w:jc w:val="center"/>
              <w:rPr>
                <w:rFonts w:ascii="Garamond" w:eastAsia="Times New Roman" w:hAnsi="Garamond" w:cs="Times New Roman"/>
                <w:sz w:val="24"/>
                <w:szCs w:val="24"/>
                <w:lang w:eastAsia="zh-CN"/>
              </w:rPr>
            </w:pPr>
            <w:r w:rsidRPr="009C7290">
              <w:rPr>
                <w:rFonts w:ascii="Garamond" w:eastAsia="Times New Roman" w:hAnsi="Garamond" w:cs="Times New Roman"/>
                <w:sz w:val="24"/>
                <w:szCs w:val="24"/>
                <w:lang w:eastAsia="zh-CN"/>
              </w:rPr>
              <w:t>6</w:t>
            </w:r>
          </w:p>
          <w:p w:rsidR="00D80970" w:rsidRPr="009C7290" w:rsidRDefault="00D80970" w:rsidP="005011DB">
            <w:pPr>
              <w:spacing w:after="0" w:line="240" w:lineRule="auto"/>
              <w:jc w:val="center"/>
              <w:rPr>
                <w:rFonts w:ascii="Garamond" w:eastAsia="Times New Roman" w:hAnsi="Garamond" w:cs="Times New Roman"/>
                <w:sz w:val="24"/>
                <w:szCs w:val="24"/>
                <w:lang w:eastAsia="zh-CN"/>
              </w:rPr>
            </w:pPr>
            <w:r w:rsidRPr="009C7290">
              <w:rPr>
                <w:rFonts w:ascii="Garamond" w:eastAsia="Times New Roman" w:hAnsi="Garamond" w:cs="Times New Roman"/>
                <w:sz w:val="24"/>
                <w:szCs w:val="24"/>
                <w:lang w:eastAsia="zh-CN"/>
              </w:rPr>
              <w:t>Agree</w:t>
            </w:r>
          </w:p>
        </w:tc>
        <w:tc>
          <w:tcPr>
            <w:tcW w:w="1295" w:type="dxa"/>
          </w:tcPr>
          <w:p w:rsidR="00D80970" w:rsidRPr="009C7290" w:rsidRDefault="00D80970" w:rsidP="005011DB">
            <w:pPr>
              <w:spacing w:after="0" w:line="240" w:lineRule="auto"/>
              <w:jc w:val="center"/>
              <w:rPr>
                <w:rFonts w:ascii="Garamond" w:eastAsia="Times New Roman" w:hAnsi="Garamond" w:cs="Times New Roman"/>
                <w:sz w:val="24"/>
                <w:szCs w:val="24"/>
                <w:lang w:eastAsia="zh-CN"/>
              </w:rPr>
            </w:pPr>
            <w:r w:rsidRPr="009C7290">
              <w:rPr>
                <w:rFonts w:ascii="Garamond" w:eastAsia="Times New Roman" w:hAnsi="Garamond" w:cs="Times New Roman"/>
                <w:sz w:val="24"/>
                <w:szCs w:val="24"/>
                <w:lang w:eastAsia="zh-CN"/>
              </w:rPr>
              <w:t>7</w:t>
            </w:r>
          </w:p>
          <w:p w:rsidR="00D80970" w:rsidRPr="009C7290" w:rsidRDefault="00D80970" w:rsidP="005011DB">
            <w:pPr>
              <w:spacing w:after="0" w:line="240" w:lineRule="auto"/>
              <w:jc w:val="center"/>
              <w:rPr>
                <w:rFonts w:ascii="Garamond" w:eastAsia="Times New Roman" w:hAnsi="Garamond" w:cs="Times New Roman"/>
                <w:sz w:val="24"/>
                <w:szCs w:val="24"/>
                <w:lang w:eastAsia="zh-CN"/>
              </w:rPr>
            </w:pPr>
            <w:r w:rsidRPr="009C7290">
              <w:rPr>
                <w:rFonts w:ascii="Garamond" w:eastAsia="Times New Roman" w:hAnsi="Garamond" w:cs="Times New Roman"/>
                <w:sz w:val="24"/>
                <w:szCs w:val="24"/>
                <w:lang w:eastAsia="zh-CN"/>
              </w:rPr>
              <w:t>Strongly Agree</w:t>
            </w:r>
          </w:p>
        </w:tc>
      </w:tr>
    </w:tbl>
    <w:p w:rsidR="00D80970" w:rsidRPr="009C7290" w:rsidRDefault="00D80970" w:rsidP="00D80970">
      <w:pPr>
        <w:rPr>
          <w:rFonts w:ascii="Garamond" w:hAnsi="Garamond" w:cs="Times New Roman"/>
          <w:sz w:val="24"/>
          <w:szCs w:val="24"/>
        </w:rPr>
      </w:pPr>
    </w:p>
    <w:p w:rsidR="00D80970" w:rsidRPr="009C7290" w:rsidRDefault="00D80970" w:rsidP="00D80970">
      <w:pPr>
        <w:spacing w:after="120"/>
        <w:rPr>
          <w:rFonts w:ascii="Garamond" w:hAnsi="Garamond" w:cs="Times New Roman"/>
          <w:sz w:val="24"/>
          <w:szCs w:val="24"/>
        </w:rPr>
      </w:pPr>
      <w:r w:rsidRPr="009C7290">
        <w:rPr>
          <w:rFonts w:ascii="Garamond" w:hAnsi="Garamond" w:cs="Times New Roman"/>
          <w:i/>
          <w:sz w:val="24"/>
          <w:szCs w:val="24"/>
        </w:rPr>
        <w:t>Private R-CSE Subscale</w:t>
      </w:r>
      <w:r w:rsidRPr="009C7290">
        <w:rPr>
          <w:rFonts w:ascii="Garamond" w:hAnsi="Garamond" w:cs="Times New Roman"/>
          <w:sz w:val="24"/>
          <w:szCs w:val="24"/>
        </w:rPr>
        <w:t>:</w:t>
      </w:r>
    </w:p>
    <w:p w:rsidR="00D80970" w:rsidRPr="009C7290" w:rsidRDefault="00D80970" w:rsidP="00D80970">
      <w:pPr>
        <w:pStyle w:val="ListParagraph"/>
        <w:numPr>
          <w:ilvl w:val="0"/>
          <w:numId w:val="1"/>
        </w:numPr>
        <w:spacing w:after="120"/>
        <w:ind w:left="360"/>
        <w:rPr>
          <w:rFonts w:ascii="Garamond" w:hAnsi="Garamond" w:cs="Times New Roman"/>
          <w:sz w:val="24"/>
          <w:szCs w:val="24"/>
        </w:rPr>
      </w:pPr>
      <w:r w:rsidRPr="009C7290">
        <w:rPr>
          <w:rFonts w:ascii="Garamond" w:hAnsi="Garamond" w:cs="Times New Roman"/>
          <w:sz w:val="24"/>
          <w:szCs w:val="24"/>
        </w:rPr>
        <w:t xml:space="preserve">I often regret that I belong to my racial/ethnic group. </w:t>
      </w:r>
      <w:r w:rsidRPr="009C7290">
        <w:rPr>
          <w:rFonts w:ascii="Garamond" w:hAnsi="Garamond" w:cs="Times New Roman"/>
          <w:sz w:val="24"/>
          <w:szCs w:val="24"/>
          <w:vertAlign w:val="superscript"/>
        </w:rPr>
        <w:t>a</w:t>
      </w:r>
    </w:p>
    <w:p w:rsidR="00D80970" w:rsidRPr="009C7290" w:rsidRDefault="00D80970" w:rsidP="00D80970">
      <w:pPr>
        <w:pStyle w:val="ListParagraph"/>
        <w:numPr>
          <w:ilvl w:val="0"/>
          <w:numId w:val="1"/>
        </w:numPr>
        <w:spacing w:after="120"/>
        <w:ind w:left="360"/>
        <w:rPr>
          <w:rFonts w:ascii="Garamond" w:hAnsi="Garamond" w:cs="Times New Roman"/>
          <w:sz w:val="24"/>
          <w:szCs w:val="24"/>
        </w:rPr>
      </w:pPr>
      <w:r w:rsidRPr="009C7290">
        <w:rPr>
          <w:rFonts w:ascii="Garamond" w:hAnsi="Garamond" w:cs="Times New Roman"/>
          <w:sz w:val="24"/>
          <w:szCs w:val="24"/>
        </w:rPr>
        <w:t>In general, I'm glad to be a member of my racial/ethnic group.</w:t>
      </w:r>
    </w:p>
    <w:p w:rsidR="00D80970" w:rsidRPr="009C7290" w:rsidRDefault="00D80970" w:rsidP="00D80970">
      <w:pPr>
        <w:pStyle w:val="ListParagraph"/>
        <w:numPr>
          <w:ilvl w:val="0"/>
          <w:numId w:val="1"/>
        </w:numPr>
        <w:spacing w:after="120"/>
        <w:ind w:left="360"/>
        <w:rPr>
          <w:rFonts w:ascii="Garamond" w:hAnsi="Garamond" w:cs="Times New Roman"/>
          <w:sz w:val="24"/>
          <w:szCs w:val="24"/>
        </w:rPr>
      </w:pPr>
      <w:r w:rsidRPr="009C7290">
        <w:rPr>
          <w:rFonts w:ascii="Garamond" w:hAnsi="Garamond" w:cs="Times New Roman"/>
          <w:sz w:val="24"/>
          <w:szCs w:val="24"/>
        </w:rPr>
        <w:t xml:space="preserve">Overall, I often feel that my racial/ethnic group is not worthwhile. </w:t>
      </w:r>
      <w:r w:rsidRPr="009C7290">
        <w:rPr>
          <w:rFonts w:ascii="Garamond" w:hAnsi="Garamond" w:cs="Times New Roman"/>
          <w:sz w:val="24"/>
          <w:szCs w:val="24"/>
          <w:vertAlign w:val="superscript"/>
        </w:rPr>
        <w:t>a</w:t>
      </w:r>
    </w:p>
    <w:p w:rsidR="00D80970" w:rsidRPr="009C7290" w:rsidRDefault="00D80970" w:rsidP="00D80970">
      <w:pPr>
        <w:pStyle w:val="ListParagraph"/>
        <w:numPr>
          <w:ilvl w:val="0"/>
          <w:numId w:val="1"/>
        </w:numPr>
        <w:spacing w:after="120"/>
        <w:ind w:left="360"/>
        <w:rPr>
          <w:rFonts w:ascii="Garamond" w:hAnsi="Garamond" w:cs="Times New Roman"/>
          <w:sz w:val="24"/>
          <w:szCs w:val="24"/>
        </w:rPr>
      </w:pPr>
      <w:r w:rsidRPr="009C7290">
        <w:rPr>
          <w:rFonts w:ascii="Garamond" w:hAnsi="Garamond" w:cs="Times New Roman"/>
          <w:sz w:val="24"/>
          <w:szCs w:val="24"/>
        </w:rPr>
        <w:t>I feel good about the race/ethnicity I belong to.</w:t>
      </w:r>
    </w:p>
    <w:p w:rsidR="00D80970" w:rsidRPr="009C7290" w:rsidRDefault="00D80970" w:rsidP="00D80970">
      <w:pPr>
        <w:spacing w:after="120"/>
        <w:rPr>
          <w:rFonts w:ascii="Garamond" w:hAnsi="Garamond" w:cs="Times New Roman"/>
          <w:sz w:val="24"/>
          <w:szCs w:val="24"/>
        </w:rPr>
      </w:pPr>
    </w:p>
    <w:p w:rsidR="00D80970" w:rsidRPr="009C7290" w:rsidRDefault="00D80970" w:rsidP="00D80970">
      <w:pPr>
        <w:spacing w:after="120"/>
        <w:rPr>
          <w:rFonts w:ascii="Garamond" w:hAnsi="Garamond" w:cs="Times New Roman"/>
          <w:sz w:val="24"/>
          <w:szCs w:val="24"/>
        </w:rPr>
      </w:pPr>
      <w:r w:rsidRPr="009C7290">
        <w:rPr>
          <w:rFonts w:ascii="Garamond" w:hAnsi="Garamond" w:cs="Times New Roman"/>
          <w:i/>
          <w:sz w:val="24"/>
          <w:szCs w:val="24"/>
        </w:rPr>
        <w:t>Public R-CSE Subscale</w:t>
      </w:r>
      <w:r w:rsidRPr="009C7290">
        <w:rPr>
          <w:rFonts w:ascii="Garamond" w:hAnsi="Garamond" w:cs="Times New Roman"/>
          <w:sz w:val="24"/>
          <w:szCs w:val="24"/>
        </w:rPr>
        <w:t>:</w:t>
      </w:r>
    </w:p>
    <w:p w:rsidR="00D80970" w:rsidRPr="009C7290" w:rsidRDefault="00D80970" w:rsidP="00D80970">
      <w:pPr>
        <w:pStyle w:val="ListParagraph"/>
        <w:numPr>
          <w:ilvl w:val="0"/>
          <w:numId w:val="2"/>
        </w:numPr>
        <w:spacing w:after="120"/>
        <w:ind w:left="360"/>
        <w:rPr>
          <w:rFonts w:ascii="Garamond" w:hAnsi="Garamond" w:cs="Times New Roman"/>
          <w:sz w:val="24"/>
          <w:szCs w:val="24"/>
        </w:rPr>
      </w:pPr>
      <w:r w:rsidRPr="009C7290">
        <w:rPr>
          <w:rFonts w:ascii="Garamond" w:hAnsi="Garamond" w:cs="Times New Roman"/>
          <w:sz w:val="24"/>
          <w:szCs w:val="24"/>
        </w:rPr>
        <w:t>Overall, my racial/ethnic group is considered good by others.</w:t>
      </w:r>
    </w:p>
    <w:p w:rsidR="00D80970" w:rsidRPr="009C7290" w:rsidRDefault="00D80970" w:rsidP="00D80970">
      <w:pPr>
        <w:pStyle w:val="ListParagraph"/>
        <w:numPr>
          <w:ilvl w:val="0"/>
          <w:numId w:val="2"/>
        </w:numPr>
        <w:spacing w:after="120"/>
        <w:ind w:left="360"/>
        <w:rPr>
          <w:rFonts w:ascii="Garamond" w:hAnsi="Garamond" w:cs="Times New Roman"/>
          <w:sz w:val="24"/>
          <w:szCs w:val="24"/>
        </w:rPr>
      </w:pPr>
      <w:r w:rsidRPr="009C7290">
        <w:rPr>
          <w:rFonts w:ascii="Garamond" w:hAnsi="Garamond" w:cs="Times New Roman"/>
          <w:sz w:val="24"/>
          <w:szCs w:val="24"/>
        </w:rPr>
        <w:t xml:space="preserve">Most people consider my racial/ethnic group, on the average, to be more ineffective than other groups. </w:t>
      </w:r>
      <w:r w:rsidRPr="009C7290">
        <w:rPr>
          <w:rFonts w:ascii="Garamond" w:hAnsi="Garamond" w:cs="Times New Roman"/>
          <w:sz w:val="24"/>
          <w:szCs w:val="24"/>
          <w:vertAlign w:val="superscript"/>
        </w:rPr>
        <w:t>a</w:t>
      </w:r>
    </w:p>
    <w:p w:rsidR="00D80970" w:rsidRPr="009C7290" w:rsidRDefault="00D80970" w:rsidP="00D80970">
      <w:pPr>
        <w:pStyle w:val="ListParagraph"/>
        <w:numPr>
          <w:ilvl w:val="0"/>
          <w:numId w:val="2"/>
        </w:numPr>
        <w:spacing w:after="120"/>
        <w:ind w:left="360"/>
        <w:rPr>
          <w:rFonts w:ascii="Garamond" w:hAnsi="Garamond" w:cs="Times New Roman"/>
          <w:sz w:val="24"/>
          <w:szCs w:val="24"/>
        </w:rPr>
      </w:pPr>
      <w:r w:rsidRPr="009C7290">
        <w:rPr>
          <w:rFonts w:ascii="Garamond" w:hAnsi="Garamond" w:cs="Times New Roman"/>
          <w:sz w:val="24"/>
          <w:szCs w:val="24"/>
        </w:rPr>
        <w:t>In general, others respect my race/ethnicity.</w:t>
      </w:r>
    </w:p>
    <w:p w:rsidR="00D80970" w:rsidRPr="009C7290" w:rsidRDefault="00D80970" w:rsidP="00D80970">
      <w:pPr>
        <w:pStyle w:val="ListParagraph"/>
        <w:numPr>
          <w:ilvl w:val="0"/>
          <w:numId w:val="2"/>
        </w:numPr>
        <w:spacing w:after="120"/>
        <w:ind w:left="360"/>
        <w:rPr>
          <w:rFonts w:ascii="Garamond" w:hAnsi="Garamond" w:cs="Times New Roman"/>
          <w:sz w:val="24"/>
          <w:szCs w:val="24"/>
        </w:rPr>
      </w:pPr>
      <w:r w:rsidRPr="009C7290">
        <w:rPr>
          <w:rFonts w:ascii="Garamond" w:hAnsi="Garamond" w:cs="Times New Roman"/>
          <w:sz w:val="24"/>
          <w:szCs w:val="24"/>
        </w:rPr>
        <w:t xml:space="preserve">In general, others think that my racial/ethnic group is unworthy. </w:t>
      </w:r>
      <w:r w:rsidRPr="009C7290">
        <w:rPr>
          <w:rFonts w:ascii="Garamond" w:hAnsi="Garamond" w:cs="Times New Roman"/>
          <w:sz w:val="24"/>
          <w:szCs w:val="24"/>
          <w:vertAlign w:val="superscript"/>
        </w:rPr>
        <w:t>a</w:t>
      </w:r>
    </w:p>
    <w:p w:rsidR="00D80970" w:rsidRPr="009C7290" w:rsidRDefault="00D80970" w:rsidP="00D80970">
      <w:pPr>
        <w:rPr>
          <w:rFonts w:ascii="Garamond" w:hAnsi="Garamond" w:cs="Times New Roman"/>
          <w:sz w:val="24"/>
          <w:szCs w:val="24"/>
        </w:rPr>
      </w:pPr>
    </w:p>
    <w:p w:rsidR="00D80970" w:rsidRPr="009C7290" w:rsidRDefault="00D80970" w:rsidP="00D80970">
      <w:pPr>
        <w:rPr>
          <w:rFonts w:ascii="Garamond" w:hAnsi="Garamond" w:cs="Times New Roman"/>
          <w:sz w:val="24"/>
          <w:szCs w:val="24"/>
        </w:rPr>
      </w:pPr>
      <w:r w:rsidRPr="009C7290">
        <w:rPr>
          <w:rFonts w:ascii="Garamond" w:hAnsi="Garamond" w:cs="Times New Roman"/>
          <w:i/>
          <w:sz w:val="24"/>
          <w:szCs w:val="24"/>
        </w:rPr>
        <w:t>NOTE</w:t>
      </w:r>
      <w:r w:rsidRPr="009C7290">
        <w:rPr>
          <w:rFonts w:ascii="Garamond" w:hAnsi="Garamond" w:cs="Times New Roman"/>
          <w:sz w:val="24"/>
          <w:szCs w:val="24"/>
        </w:rPr>
        <w:t xml:space="preserve">: </w:t>
      </w:r>
      <w:proofErr w:type="spellStart"/>
      <w:proofErr w:type="gramStart"/>
      <w:r w:rsidRPr="009C7290">
        <w:rPr>
          <w:rFonts w:ascii="Garamond" w:hAnsi="Garamond" w:cs="Times New Roman"/>
          <w:sz w:val="24"/>
          <w:szCs w:val="24"/>
          <w:vertAlign w:val="superscript"/>
        </w:rPr>
        <w:t>a</w:t>
      </w:r>
      <w:proofErr w:type="spellEnd"/>
      <w:proofErr w:type="gramEnd"/>
      <w:r w:rsidRPr="009C7290">
        <w:rPr>
          <w:rFonts w:ascii="Garamond" w:hAnsi="Garamond" w:cs="Times New Roman"/>
          <w:sz w:val="24"/>
          <w:szCs w:val="24"/>
        </w:rPr>
        <w:t xml:space="preserve"> Item was reversed for scoring.</w:t>
      </w:r>
    </w:p>
    <w:p w:rsidR="00D80970" w:rsidRDefault="00D80970" w:rsidP="00D80970">
      <w:pPr>
        <w:spacing w:line="240" w:lineRule="auto"/>
        <w:ind w:left="720" w:hanging="720"/>
        <w:rPr>
          <w:rFonts w:ascii="Garamond" w:hAnsi="Garamond" w:cs="Times New Roman"/>
          <w:noProof/>
          <w:sz w:val="24"/>
          <w:szCs w:val="24"/>
        </w:rPr>
        <w:sectPr w:rsidR="00D80970" w:rsidSect="00F36C93">
          <w:footerReference w:type="default" r:id="rId6"/>
          <w:pgSz w:w="12240" w:h="15840"/>
          <w:pgMar w:top="1440" w:right="1440" w:bottom="1440" w:left="1440" w:header="720" w:footer="720" w:gutter="0"/>
          <w:cols w:space="720"/>
          <w:docGrid w:linePitch="360"/>
        </w:sectPr>
      </w:pPr>
    </w:p>
    <w:p w:rsidR="00D80970" w:rsidRPr="006343B9" w:rsidRDefault="00D80970" w:rsidP="00D80970">
      <w:pPr>
        <w:pStyle w:val="Header"/>
        <w:spacing w:after="120"/>
        <w:jc w:val="center"/>
        <w:rPr>
          <w:rFonts w:ascii="Times New Roman" w:hAnsi="Times New Roman" w:cs="Times New Roman"/>
          <w:b/>
          <w:sz w:val="24"/>
          <w:szCs w:val="24"/>
        </w:rPr>
      </w:pPr>
      <w:r w:rsidRPr="006343B9">
        <w:rPr>
          <w:rFonts w:ascii="Times New Roman" w:hAnsi="Times New Roman" w:cs="Times New Roman"/>
          <w:b/>
          <w:sz w:val="24"/>
          <w:szCs w:val="24"/>
        </w:rPr>
        <w:lastRenderedPageBreak/>
        <w:t>Methodology Report</w:t>
      </w:r>
    </w:p>
    <w:p w:rsidR="00D80970" w:rsidRPr="00671DA7" w:rsidRDefault="00D80970" w:rsidP="00D80970">
      <w:pPr>
        <w:pStyle w:val="Default"/>
      </w:pPr>
      <w:r w:rsidRPr="00671DA7">
        <w:rPr>
          <w:b/>
          <w:bCs/>
        </w:rPr>
        <w:t xml:space="preserve">A. Hypotheses </w:t>
      </w:r>
    </w:p>
    <w:p w:rsidR="00D80970" w:rsidRPr="00671DA7" w:rsidRDefault="00D80970" w:rsidP="00D80970">
      <w:pPr>
        <w:spacing w:line="240" w:lineRule="auto"/>
        <w:rPr>
          <w:rFonts w:ascii="Times New Roman" w:hAnsi="Times New Roman" w:cs="Times New Roman"/>
          <w:sz w:val="24"/>
          <w:szCs w:val="24"/>
        </w:rPr>
      </w:pPr>
      <w:r w:rsidRPr="00671DA7">
        <w:rPr>
          <w:rFonts w:ascii="Times New Roman" w:hAnsi="Times New Roman" w:cs="Times New Roman"/>
          <w:sz w:val="24"/>
          <w:szCs w:val="24"/>
        </w:rPr>
        <w:t>This experiment was designed to examine how anti-Black political rhetoric affects self-esteem among African Americans and Whites.</w:t>
      </w:r>
    </w:p>
    <w:p w:rsidR="00D80970" w:rsidRPr="00671DA7" w:rsidRDefault="00D80970" w:rsidP="00D80970">
      <w:pPr>
        <w:spacing w:line="240" w:lineRule="auto"/>
        <w:rPr>
          <w:rFonts w:ascii="Times New Roman" w:hAnsi="Times New Roman" w:cs="Times New Roman"/>
          <w:sz w:val="24"/>
          <w:szCs w:val="24"/>
        </w:rPr>
      </w:pPr>
      <w:r w:rsidRPr="00671DA7">
        <w:rPr>
          <w:rFonts w:ascii="Times New Roman" w:hAnsi="Times New Roman" w:cs="Times New Roman"/>
          <w:sz w:val="24"/>
          <w:szCs w:val="24"/>
        </w:rPr>
        <w:t>The specific hypotheses tested were:</w:t>
      </w:r>
    </w:p>
    <w:p w:rsidR="00D80970" w:rsidRPr="00671DA7" w:rsidRDefault="00D80970" w:rsidP="00D80970">
      <w:pPr>
        <w:spacing w:line="240" w:lineRule="auto"/>
        <w:ind w:left="720"/>
        <w:rPr>
          <w:rFonts w:ascii="Times New Roman" w:hAnsi="Times New Roman" w:cs="Times New Roman"/>
          <w:sz w:val="24"/>
          <w:szCs w:val="24"/>
        </w:rPr>
      </w:pPr>
      <w:r w:rsidRPr="00671DA7">
        <w:rPr>
          <w:rFonts w:ascii="Times New Roman" w:hAnsi="Times New Roman" w:cs="Times New Roman"/>
          <w:sz w:val="24"/>
          <w:szCs w:val="24"/>
        </w:rPr>
        <w:t xml:space="preserve">H1: Exposure to anti-Black political rhetoric </w:t>
      </w:r>
      <w:r>
        <w:rPr>
          <w:rFonts w:ascii="Times New Roman" w:hAnsi="Times New Roman" w:cs="Times New Roman"/>
          <w:sz w:val="24"/>
          <w:szCs w:val="24"/>
        </w:rPr>
        <w:t xml:space="preserve">will </w:t>
      </w:r>
      <w:r w:rsidRPr="00671DA7">
        <w:rPr>
          <w:rFonts w:ascii="Times New Roman" w:hAnsi="Times New Roman" w:cs="Times New Roman"/>
          <w:sz w:val="24"/>
          <w:szCs w:val="24"/>
        </w:rPr>
        <w:t>undermine how African Americans regard their own racial group and activate beliefs about others’ evaluations of African-Americans as a predictor of how African Americans regard their own racial.</w:t>
      </w:r>
    </w:p>
    <w:p w:rsidR="00D80970" w:rsidRPr="00671DA7" w:rsidRDefault="00D80970" w:rsidP="00D80970">
      <w:pPr>
        <w:spacing w:line="240" w:lineRule="auto"/>
        <w:ind w:left="720"/>
        <w:rPr>
          <w:rFonts w:ascii="Times New Roman" w:hAnsi="Times New Roman" w:cs="Times New Roman"/>
          <w:sz w:val="24"/>
          <w:szCs w:val="24"/>
        </w:rPr>
      </w:pPr>
      <w:r w:rsidRPr="00671DA7">
        <w:rPr>
          <w:rFonts w:ascii="Times New Roman" w:hAnsi="Times New Roman" w:cs="Times New Roman"/>
          <w:sz w:val="24"/>
          <w:szCs w:val="24"/>
        </w:rPr>
        <w:t xml:space="preserve">H2: Exposure to anti-Black political rhetoric </w:t>
      </w:r>
      <w:r>
        <w:rPr>
          <w:rFonts w:ascii="Times New Roman" w:hAnsi="Times New Roman" w:cs="Times New Roman"/>
          <w:sz w:val="24"/>
          <w:szCs w:val="24"/>
        </w:rPr>
        <w:t xml:space="preserve">will </w:t>
      </w:r>
      <w:r w:rsidRPr="00671DA7">
        <w:rPr>
          <w:rFonts w:ascii="Times New Roman" w:hAnsi="Times New Roman" w:cs="Times New Roman"/>
          <w:sz w:val="24"/>
          <w:szCs w:val="24"/>
        </w:rPr>
        <w:t>undermine internal political efficacy among African Americans.</w:t>
      </w:r>
    </w:p>
    <w:p w:rsidR="00D80970" w:rsidRPr="00671DA7" w:rsidRDefault="00D80970" w:rsidP="00D80970">
      <w:pPr>
        <w:spacing w:line="240" w:lineRule="auto"/>
        <w:ind w:left="720"/>
        <w:rPr>
          <w:rFonts w:ascii="Times New Roman" w:hAnsi="Times New Roman" w:cs="Times New Roman"/>
          <w:sz w:val="24"/>
          <w:szCs w:val="24"/>
        </w:rPr>
      </w:pPr>
      <w:r w:rsidRPr="00671DA7">
        <w:rPr>
          <w:rFonts w:ascii="Times New Roman" w:hAnsi="Times New Roman" w:cs="Times New Roman"/>
          <w:sz w:val="24"/>
          <w:szCs w:val="24"/>
        </w:rPr>
        <w:t xml:space="preserve">H3: Exposure to anti-Black political rhetoric </w:t>
      </w:r>
      <w:r>
        <w:rPr>
          <w:rFonts w:ascii="Times New Roman" w:hAnsi="Times New Roman" w:cs="Times New Roman"/>
          <w:sz w:val="24"/>
          <w:szCs w:val="24"/>
        </w:rPr>
        <w:t xml:space="preserve">will </w:t>
      </w:r>
      <w:r w:rsidRPr="00671DA7">
        <w:rPr>
          <w:rFonts w:ascii="Times New Roman" w:hAnsi="Times New Roman" w:cs="Times New Roman"/>
          <w:sz w:val="24"/>
          <w:szCs w:val="24"/>
        </w:rPr>
        <w:t>ha</w:t>
      </w:r>
      <w:r>
        <w:rPr>
          <w:rFonts w:ascii="Times New Roman" w:hAnsi="Times New Roman" w:cs="Times New Roman"/>
          <w:sz w:val="24"/>
          <w:szCs w:val="24"/>
        </w:rPr>
        <w:t>ve</w:t>
      </w:r>
      <w:r w:rsidRPr="00671DA7">
        <w:rPr>
          <w:rFonts w:ascii="Times New Roman" w:hAnsi="Times New Roman" w:cs="Times New Roman"/>
          <w:sz w:val="24"/>
          <w:szCs w:val="24"/>
        </w:rPr>
        <w:t xml:space="preserve"> no effect on how Whites regard their own racial group.</w:t>
      </w:r>
    </w:p>
    <w:p w:rsidR="00D80970" w:rsidRPr="00671DA7" w:rsidRDefault="00D80970" w:rsidP="00D80970">
      <w:pPr>
        <w:spacing w:line="240" w:lineRule="auto"/>
        <w:ind w:left="720"/>
        <w:rPr>
          <w:rFonts w:ascii="Times New Roman" w:hAnsi="Times New Roman" w:cs="Times New Roman"/>
          <w:sz w:val="24"/>
          <w:szCs w:val="24"/>
        </w:rPr>
      </w:pPr>
      <w:r w:rsidRPr="00671DA7">
        <w:rPr>
          <w:rFonts w:ascii="Times New Roman" w:hAnsi="Times New Roman" w:cs="Times New Roman"/>
          <w:sz w:val="24"/>
          <w:szCs w:val="24"/>
        </w:rPr>
        <w:t>H4: Exposure to anti-Black political rhetoric</w:t>
      </w:r>
      <w:r>
        <w:rPr>
          <w:rFonts w:ascii="Times New Roman" w:hAnsi="Times New Roman" w:cs="Times New Roman"/>
          <w:sz w:val="24"/>
          <w:szCs w:val="24"/>
        </w:rPr>
        <w:t xml:space="preserve"> will</w:t>
      </w:r>
      <w:r w:rsidRPr="00671DA7">
        <w:rPr>
          <w:rFonts w:ascii="Times New Roman" w:hAnsi="Times New Roman" w:cs="Times New Roman"/>
          <w:sz w:val="24"/>
          <w:szCs w:val="24"/>
        </w:rPr>
        <w:t xml:space="preserve"> ha</w:t>
      </w:r>
      <w:r>
        <w:rPr>
          <w:rFonts w:ascii="Times New Roman" w:hAnsi="Times New Roman" w:cs="Times New Roman"/>
          <w:sz w:val="24"/>
          <w:szCs w:val="24"/>
        </w:rPr>
        <w:t>ve</w:t>
      </w:r>
      <w:r w:rsidRPr="00671DA7">
        <w:rPr>
          <w:rFonts w:ascii="Times New Roman" w:hAnsi="Times New Roman" w:cs="Times New Roman"/>
          <w:sz w:val="24"/>
          <w:szCs w:val="24"/>
        </w:rPr>
        <w:t xml:space="preserve"> no effect on internal political efficacy among Whites.</w:t>
      </w:r>
    </w:p>
    <w:p w:rsidR="00D80970" w:rsidRPr="00671DA7" w:rsidRDefault="00D80970" w:rsidP="00D80970">
      <w:pPr>
        <w:pStyle w:val="Default"/>
      </w:pPr>
      <w:r w:rsidRPr="00671DA7">
        <w:rPr>
          <w:b/>
          <w:bCs/>
        </w:rPr>
        <w:t xml:space="preserve">B. Subjects and Context </w:t>
      </w:r>
    </w:p>
    <w:p w:rsidR="00D80970" w:rsidRPr="00671DA7" w:rsidRDefault="00D80970" w:rsidP="00D80970">
      <w:pPr>
        <w:spacing w:line="240" w:lineRule="auto"/>
        <w:rPr>
          <w:rFonts w:ascii="Times New Roman" w:hAnsi="Times New Roman" w:cs="Times New Roman"/>
          <w:sz w:val="24"/>
          <w:szCs w:val="24"/>
        </w:rPr>
      </w:pPr>
      <w:r w:rsidRPr="00671DA7">
        <w:rPr>
          <w:rFonts w:ascii="Times New Roman" w:hAnsi="Times New Roman" w:cs="Times New Roman"/>
          <w:sz w:val="24"/>
          <w:szCs w:val="24"/>
        </w:rPr>
        <w:t>This study took place on the campuses of three southern universities—one large private university; one large public, historically African American university; and one small private university—in reserved rooms in each university’s student center.  Signage was used to recruit participants.  Flyers were posted in the student centers of these universities, and a large poster advertising the study was posted outside of the rooms where the study took place.  These locations and the population of participants were chosen out of convenience.</w:t>
      </w:r>
    </w:p>
    <w:p w:rsidR="00D80970" w:rsidRPr="00671DA7" w:rsidRDefault="00D80970" w:rsidP="00D80970">
      <w:pPr>
        <w:spacing w:line="240" w:lineRule="auto"/>
        <w:rPr>
          <w:rFonts w:ascii="Times New Roman" w:hAnsi="Times New Roman" w:cs="Times New Roman"/>
          <w:sz w:val="24"/>
          <w:szCs w:val="24"/>
        </w:rPr>
      </w:pPr>
      <w:r w:rsidRPr="00671DA7">
        <w:rPr>
          <w:rFonts w:ascii="Times New Roman" w:hAnsi="Times New Roman" w:cs="Times New Roman"/>
          <w:sz w:val="24"/>
          <w:szCs w:val="24"/>
        </w:rPr>
        <w:t>Participation in this experiment was open to all adults who were interested in participating and able to use a laptop computer.  Though African Americans and Whites were the populations of interest, no adult interested in participating in this study was turned away, to avoid the appearance of discriminating against particular</w:t>
      </w:r>
      <w:r>
        <w:rPr>
          <w:rFonts w:ascii="Times New Roman" w:hAnsi="Times New Roman" w:cs="Times New Roman"/>
          <w:sz w:val="24"/>
          <w:szCs w:val="24"/>
        </w:rPr>
        <w:t xml:space="preserve"> individuals or</w:t>
      </w:r>
      <w:r w:rsidRPr="00671DA7">
        <w:rPr>
          <w:rFonts w:ascii="Times New Roman" w:hAnsi="Times New Roman" w:cs="Times New Roman"/>
          <w:sz w:val="24"/>
          <w:szCs w:val="24"/>
        </w:rPr>
        <w:t xml:space="preserve"> groups.</w:t>
      </w:r>
    </w:p>
    <w:p w:rsidR="00D80970" w:rsidRPr="00671DA7" w:rsidRDefault="00D80970" w:rsidP="00D80970">
      <w:pPr>
        <w:spacing w:line="240" w:lineRule="auto"/>
        <w:rPr>
          <w:rFonts w:ascii="Times New Roman" w:hAnsi="Times New Roman" w:cs="Times New Roman"/>
          <w:sz w:val="24"/>
          <w:szCs w:val="24"/>
        </w:rPr>
      </w:pPr>
      <w:r w:rsidRPr="00671DA7">
        <w:rPr>
          <w:rFonts w:ascii="Times New Roman" w:hAnsi="Times New Roman" w:cs="Times New Roman"/>
          <w:sz w:val="24"/>
          <w:szCs w:val="24"/>
        </w:rPr>
        <w:t>This study was administered on the same dates that recruitment took place. (i.e., Signage advertising this study was only posted on the days that the study was being administered.) Recruitment and administration for this study took place in 2007 on January 24, January 25, February 2, February 6, February 14, February 15, February 23, February 28, March 1, and March 2.</w:t>
      </w:r>
    </w:p>
    <w:p w:rsidR="00D80970" w:rsidRPr="00671DA7" w:rsidRDefault="00D80970" w:rsidP="00D80970">
      <w:pPr>
        <w:autoSpaceDE w:val="0"/>
        <w:autoSpaceDN w:val="0"/>
        <w:adjustRightInd w:val="0"/>
        <w:spacing w:after="0" w:line="240" w:lineRule="auto"/>
        <w:rPr>
          <w:rFonts w:ascii="Times New Roman" w:hAnsi="Times New Roman" w:cs="Times New Roman"/>
          <w:color w:val="000000"/>
          <w:sz w:val="24"/>
          <w:szCs w:val="24"/>
        </w:rPr>
      </w:pPr>
      <w:r w:rsidRPr="00671DA7">
        <w:rPr>
          <w:rFonts w:ascii="Times New Roman" w:hAnsi="Times New Roman" w:cs="Times New Roman"/>
          <w:b/>
          <w:bCs/>
          <w:color w:val="000000"/>
          <w:sz w:val="24"/>
          <w:szCs w:val="24"/>
        </w:rPr>
        <w:t xml:space="preserve">C. Allocation Method </w:t>
      </w:r>
    </w:p>
    <w:p w:rsidR="00D80970" w:rsidRPr="00671DA7" w:rsidRDefault="00D80970" w:rsidP="00D80970">
      <w:pPr>
        <w:spacing w:line="240" w:lineRule="auto"/>
        <w:rPr>
          <w:rFonts w:ascii="Times New Roman" w:hAnsi="Times New Roman" w:cs="Times New Roman"/>
          <w:sz w:val="24"/>
          <w:szCs w:val="24"/>
        </w:rPr>
      </w:pPr>
      <w:r w:rsidRPr="00671DA7">
        <w:rPr>
          <w:rFonts w:ascii="Times New Roman" w:hAnsi="Times New Roman" w:cs="Times New Roman"/>
          <w:sz w:val="24"/>
          <w:szCs w:val="24"/>
        </w:rPr>
        <w:t>Participants were randomly assigned to one of two treatment conditions or a control condition.  In the first treatment condition (Condition 1), participants were told that “a prominent political figure” was recently quoted as saying that “</w:t>
      </w:r>
      <w:r w:rsidRPr="00671DA7">
        <w:rPr>
          <w:rFonts w:ascii="Times New Roman" w:hAnsi="Times New Roman" w:cs="Times New Roman"/>
          <w:i/>
          <w:iCs/>
          <w:sz w:val="24"/>
          <w:szCs w:val="24"/>
        </w:rPr>
        <w:t>African Americans should stop making excuses and rely much more on themselves to get ahead in society</w:t>
      </w:r>
      <w:r w:rsidRPr="00671DA7">
        <w:rPr>
          <w:rFonts w:ascii="Times New Roman" w:hAnsi="Times New Roman" w:cs="Times New Roman"/>
          <w:sz w:val="24"/>
          <w:szCs w:val="24"/>
        </w:rPr>
        <w:t>”.  In the second treatment condition (Condition 2), the aforementioned quote was attributed to “an ordinary American”.  In the control condition (Condition 3), participants were not told of any statement.</w:t>
      </w:r>
    </w:p>
    <w:p w:rsidR="00D80970" w:rsidRDefault="00D80970" w:rsidP="00D80970">
      <w:pPr>
        <w:spacing w:line="240" w:lineRule="auto"/>
        <w:rPr>
          <w:rFonts w:ascii="Times New Roman" w:hAnsi="Times New Roman" w:cs="Times New Roman"/>
          <w:sz w:val="24"/>
          <w:szCs w:val="24"/>
        </w:rPr>
      </w:pPr>
    </w:p>
    <w:p w:rsidR="00D80970" w:rsidRPr="00671DA7" w:rsidRDefault="00D80970" w:rsidP="00D80970">
      <w:pPr>
        <w:spacing w:line="240" w:lineRule="auto"/>
        <w:rPr>
          <w:rFonts w:ascii="Times New Roman" w:hAnsi="Times New Roman" w:cs="Times New Roman"/>
          <w:sz w:val="24"/>
          <w:szCs w:val="24"/>
        </w:rPr>
      </w:pPr>
      <w:r w:rsidRPr="00671DA7">
        <w:rPr>
          <w:rFonts w:ascii="Times New Roman" w:hAnsi="Times New Roman" w:cs="Times New Roman"/>
          <w:sz w:val="24"/>
          <w:szCs w:val="24"/>
        </w:rPr>
        <w:lastRenderedPageBreak/>
        <w:t xml:space="preserve">A random number generator was used to generate a list of 150 random integers ranging in value from 1 to 3.  The list of random integers was used to assign participants to each experimental </w:t>
      </w:r>
      <w:proofErr w:type="gramStart"/>
      <w:r w:rsidRPr="00671DA7">
        <w:rPr>
          <w:rFonts w:ascii="Times New Roman" w:hAnsi="Times New Roman" w:cs="Times New Roman"/>
          <w:sz w:val="24"/>
          <w:szCs w:val="24"/>
        </w:rPr>
        <w:t>condition,</w:t>
      </w:r>
      <w:proofErr w:type="gramEnd"/>
      <w:r w:rsidRPr="00671DA7">
        <w:rPr>
          <w:rFonts w:ascii="Times New Roman" w:hAnsi="Times New Roman" w:cs="Times New Roman"/>
          <w:sz w:val="24"/>
          <w:szCs w:val="24"/>
        </w:rPr>
        <w:t xml:space="preserve"> such that the first participant to volunteer for the study was assigned to the condition indicated by the first random integer, the second participant was assigned to the condition indicated by the second random integer, and so on.  Because a list of randomly generated integers was used to randomly assign participants to each condition, the researcher was aware of which condition each participant was being assigned to when they agreed to participate.</w:t>
      </w:r>
    </w:p>
    <w:p w:rsidR="00D80970" w:rsidRPr="00671DA7" w:rsidRDefault="00D80970" w:rsidP="00D80970">
      <w:pPr>
        <w:autoSpaceDE w:val="0"/>
        <w:autoSpaceDN w:val="0"/>
        <w:adjustRightInd w:val="0"/>
        <w:spacing w:after="0" w:line="240" w:lineRule="auto"/>
        <w:rPr>
          <w:rFonts w:ascii="Times New Roman" w:hAnsi="Times New Roman" w:cs="Times New Roman"/>
          <w:color w:val="000000"/>
          <w:sz w:val="24"/>
          <w:szCs w:val="24"/>
        </w:rPr>
      </w:pPr>
      <w:r w:rsidRPr="00671DA7">
        <w:rPr>
          <w:rFonts w:ascii="Times New Roman" w:hAnsi="Times New Roman" w:cs="Times New Roman"/>
          <w:b/>
          <w:bCs/>
          <w:color w:val="000000"/>
          <w:sz w:val="24"/>
          <w:szCs w:val="24"/>
        </w:rPr>
        <w:t xml:space="preserve">D. Treatments </w:t>
      </w:r>
    </w:p>
    <w:p w:rsidR="00D80970" w:rsidRPr="00671DA7" w:rsidRDefault="00D80970" w:rsidP="00D80970">
      <w:pPr>
        <w:spacing w:line="240" w:lineRule="auto"/>
        <w:rPr>
          <w:rFonts w:ascii="Times New Roman" w:hAnsi="Times New Roman" w:cs="Times New Roman"/>
          <w:sz w:val="24"/>
          <w:szCs w:val="24"/>
        </w:rPr>
      </w:pPr>
      <w:r w:rsidRPr="00671DA7">
        <w:rPr>
          <w:rFonts w:ascii="Times New Roman" w:hAnsi="Times New Roman" w:cs="Times New Roman"/>
          <w:sz w:val="24"/>
          <w:szCs w:val="24"/>
        </w:rPr>
        <w:t>The treatment conditions appear below:</w:t>
      </w:r>
    </w:p>
    <w:p w:rsidR="00D80970" w:rsidRPr="00671DA7" w:rsidRDefault="00D80970" w:rsidP="00D80970">
      <w:pPr>
        <w:spacing w:after="0" w:line="240" w:lineRule="auto"/>
        <w:rPr>
          <w:rFonts w:ascii="Times New Roman" w:hAnsi="Times New Roman" w:cs="Times New Roman"/>
          <w:b/>
          <w:sz w:val="24"/>
          <w:szCs w:val="24"/>
        </w:rPr>
      </w:pPr>
      <w:r w:rsidRPr="00671DA7">
        <w:rPr>
          <w:rFonts w:ascii="Times New Roman" w:hAnsi="Times New Roman" w:cs="Times New Roman"/>
          <w:b/>
          <w:sz w:val="24"/>
          <w:szCs w:val="24"/>
        </w:rPr>
        <w:t xml:space="preserve">NOTE: </w:t>
      </w:r>
      <w:r w:rsidRPr="00671DA7">
        <w:rPr>
          <w:rFonts w:ascii="Times New Roman" w:hAnsi="Times New Roman" w:cs="Times New Roman"/>
          <w:b/>
          <w:i/>
          <w:sz w:val="24"/>
          <w:szCs w:val="24"/>
        </w:rPr>
        <w:t>Two-thirds of the study subjects were randomly assigned to one of the two conditions below.  The remaining one-third of the study subjects was not assigned to either of the conditions below.</w:t>
      </w:r>
    </w:p>
    <w:p w:rsidR="00D80970" w:rsidRPr="00671DA7" w:rsidRDefault="00D80970" w:rsidP="00D80970">
      <w:pPr>
        <w:pStyle w:val="FootnoteText"/>
        <w:rPr>
          <w:b/>
          <w:sz w:val="24"/>
          <w:szCs w:val="24"/>
        </w:rPr>
      </w:pPr>
    </w:p>
    <w:p w:rsidR="00D80970" w:rsidRPr="00F262E8" w:rsidRDefault="00D80970" w:rsidP="00D80970">
      <w:pPr>
        <w:pStyle w:val="FootnoteText"/>
        <w:rPr>
          <w:rFonts w:ascii="Times New Roman" w:hAnsi="Times New Roman" w:cs="Times New Roman"/>
          <w:sz w:val="24"/>
          <w:szCs w:val="24"/>
        </w:rPr>
      </w:pPr>
      <w:r w:rsidRPr="00F262E8">
        <w:rPr>
          <w:rFonts w:ascii="Times New Roman" w:hAnsi="Times New Roman" w:cs="Times New Roman"/>
          <w:b/>
          <w:sz w:val="24"/>
          <w:szCs w:val="24"/>
        </w:rPr>
        <w:t>[</w:t>
      </w:r>
      <w:r w:rsidRPr="00F262E8">
        <w:rPr>
          <w:rFonts w:ascii="Times New Roman" w:hAnsi="Times New Roman" w:cs="Times New Roman"/>
          <w:b/>
          <w:caps/>
          <w:sz w:val="24"/>
          <w:szCs w:val="24"/>
        </w:rPr>
        <w:t>Political message Condition</w:t>
      </w:r>
      <w:r w:rsidRPr="00F262E8">
        <w:rPr>
          <w:rFonts w:ascii="Times New Roman" w:hAnsi="Times New Roman" w:cs="Times New Roman"/>
          <w:b/>
          <w:sz w:val="24"/>
          <w:szCs w:val="24"/>
        </w:rPr>
        <w:t>]</w:t>
      </w:r>
      <w:r w:rsidRPr="00F262E8">
        <w:rPr>
          <w:rFonts w:ascii="Times New Roman" w:hAnsi="Times New Roman" w:cs="Times New Roman"/>
          <w:sz w:val="24"/>
          <w:szCs w:val="24"/>
        </w:rPr>
        <w:t xml:space="preserve"> First we would like to get your reaction to a statement that a prominent political figure from Washington recently made.  Last week this person was quoted in a national newspaper as saying that African Americans should stop making excuses and rely much more on themselves to get ahead in society.</w:t>
      </w:r>
    </w:p>
    <w:p w:rsidR="00D80970" w:rsidRPr="00F262E8" w:rsidRDefault="00D80970" w:rsidP="00D80970">
      <w:pPr>
        <w:pStyle w:val="FootnoteText"/>
        <w:rPr>
          <w:rFonts w:ascii="Times New Roman" w:hAnsi="Times New Roman" w:cs="Times New Roman"/>
          <w:sz w:val="24"/>
          <w:szCs w:val="24"/>
        </w:rPr>
      </w:pPr>
    </w:p>
    <w:p w:rsidR="00D80970" w:rsidRPr="00671DA7" w:rsidRDefault="00D80970" w:rsidP="00D80970">
      <w:pPr>
        <w:spacing w:after="0" w:line="240" w:lineRule="auto"/>
        <w:rPr>
          <w:rFonts w:ascii="Times New Roman" w:hAnsi="Times New Roman" w:cs="Times New Roman"/>
          <w:bCs/>
          <w:sz w:val="24"/>
          <w:szCs w:val="24"/>
        </w:rPr>
      </w:pPr>
      <w:r w:rsidRPr="00671DA7">
        <w:rPr>
          <w:rFonts w:ascii="Times New Roman" w:hAnsi="Times New Roman" w:cs="Times New Roman"/>
          <w:sz w:val="24"/>
          <w:szCs w:val="24"/>
        </w:rPr>
        <w:t>Please indicate how much you agree or disagree with this statement.</w:t>
      </w:r>
    </w:p>
    <w:tbl>
      <w:tblPr>
        <w:tblW w:w="0" w:type="auto"/>
        <w:jc w:val="center"/>
        <w:tblInd w:w="-1743" w:type="dxa"/>
        <w:tblLook w:val="04A0" w:firstRow="1" w:lastRow="0" w:firstColumn="1" w:lastColumn="0" w:noHBand="0" w:noVBand="1"/>
      </w:tblPr>
      <w:tblGrid>
        <w:gridCol w:w="1731"/>
        <w:gridCol w:w="1732"/>
        <w:gridCol w:w="1731"/>
        <w:gridCol w:w="1732"/>
        <w:gridCol w:w="1732"/>
      </w:tblGrid>
      <w:tr w:rsidR="00D80970" w:rsidRPr="00671DA7" w:rsidTr="005011DB">
        <w:trPr>
          <w:jc w:val="center"/>
        </w:trPr>
        <w:tc>
          <w:tcPr>
            <w:tcW w:w="1731" w:type="dxa"/>
            <w:vAlign w:val="center"/>
          </w:tcPr>
          <w:p w:rsidR="00D80970" w:rsidRPr="00671DA7" w:rsidRDefault="00D80970" w:rsidP="005011DB">
            <w:pPr>
              <w:spacing w:after="0" w:line="240" w:lineRule="auto"/>
              <w:jc w:val="center"/>
              <w:rPr>
                <w:rFonts w:ascii="Times New Roman" w:hAnsi="Times New Roman" w:cs="Times New Roman"/>
                <w:sz w:val="24"/>
                <w:szCs w:val="24"/>
              </w:rPr>
            </w:pPr>
            <w:r w:rsidRPr="00671DA7">
              <w:rPr>
                <w:rFonts w:ascii="Times New Roman" w:hAnsi="Times New Roman" w:cs="Times New Roman"/>
                <w:sz w:val="24"/>
                <w:szCs w:val="24"/>
              </w:rPr>
              <w:t>_____</w:t>
            </w:r>
          </w:p>
          <w:p w:rsidR="00D80970" w:rsidRPr="00671DA7" w:rsidRDefault="00D80970" w:rsidP="005011DB">
            <w:pPr>
              <w:spacing w:after="0" w:line="240" w:lineRule="auto"/>
              <w:jc w:val="center"/>
              <w:rPr>
                <w:rFonts w:ascii="Times New Roman" w:hAnsi="Times New Roman" w:cs="Times New Roman"/>
                <w:sz w:val="24"/>
                <w:szCs w:val="24"/>
              </w:rPr>
            </w:pPr>
            <w:r w:rsidRPr="00671DA7">
              <w:rPr>
                <w:rFonts w:ascii="Times New Roman" w:hAnsi="Times New Roman" w:cs="Times New Roman"/>
                <w:sz w:val="24"/>
                <w:szCs w:val="24"/>
              </w:rPr>
              <w:t>1</w:t>
            </w:r>
          </w:p>
        </w:tc>
        <w:tc>
          <w:tcPr>
            <w:tcW w:w="1732" w:type="dxa"/>
            <w:vAlign w:val="center"/>
          </w:tcPr>
          <w:p w:rsidR="00D80970" w:rsidRPr="00671DA7" w:rsidRDefault="00D80970" w:rsidP="005011DB">
            <w:pPr>
              <w:spacing w:after="0" w:line="240" w:lineRule="auto"/>
              <w:jc w:val="center"/>
              <w:rPr>
                <w:rFonts w:ascii="Times New Roman" w:hAnsi="Times New Roman" w:cs="Times New Roman"/>
                <w:sz w:val="24"/>
                <w:szCs w:val="24"/>
              </w:rPr>
            </w:pPr>
            <w:r w:rsidRPr="00671DA7">
              <w:rPr>
                <w:rFonts w:ascii="Times New Roman" w:hAnsi="Times New Roman" w:cs="Times New Roman"/>
                <w:sz w:val="24"/>
                <w:szCs w:val="24"/>
              </w:rPr>
              <w:t>_____</w:t>
            </w:r>
          </w:p>
          <w:p w:rsidR="00D80970" w:rsidRPr="00671DA7" w:rsidRDefault="00D80970" w:rsidP="005011DB">
            <w:pPr>
              <w:spacing w:after="0" w:line="240" w:lineRule="auto"/>
              <w:jc w:val="center"/>
              <w:rPr>
                <w:rFonts w:ascii="Times New Roman" w:hAnsi="Times New Roman" w:cs="Times New Roman"/>
                <w:sz w:val="24"/>
                <w:szCs w:val="24"/>
              </w:rPr>
            </w:pPr>
            <w:r w:rsidRPr="00671DA7">
              <w:rPr>
                <w:rFonts w:ascii="Times New Roman" w:hAnsi="Times New Roman" w:cs="Times New Roman"/>
                <w:sz w:val="24"/>
                <w:szCs w:val="24"/>
              </w:rPr>
              <w:t>2</w:t>
            </w:r>
          </w:p>
        </w:tc>
        <w:tc>
          <w:tcPr>
            <w:tcW w:w="1731" w:type="dxa"/>
            <w:vAlign w:val="center"/>
          </w:tcPr>
          <w:p w:rsidR="00D80970" w:rsidRPr="00671DA7" w:rsidRDefault="00D80970" w:rsidP="005011DB">
            <w:pPr>
              <w:spacing w:after="0" w:line="240" w:lineRule="auto"/>
              <w:jc w:val="center"/>
              <w:rPr>
                <w:rFonts w:ascii="Times New Roman" w:hAnsi="Times New Roman" w:cs="Times New Roman"/>
                <w:sz w:val="24"/>
                <w:szCs w:val="24"/>
              </w:rPr>
            </w:pPr>
            <w:r w:rsidRPr="00671DA7">
              <w:rPr>
                <w:rFonts w:ascii="Times New Roman" w:hAnsi="Times New Roman" w:cs="Times New Roman"/>
                <w:sz w:val="24"/>
                <w:szCs w:val="24"/>
              </w:rPr>
              <w:t>_____</w:t>
            </w:r>
          </w:p>
          <w:p w:rsidR="00D80970" w:rsidRPr="00671DA7" w:rsidRDefault="00D80970" w:rsidP="005011DB">
            <w:pPr>
              <w:spacing w:after="0" w:line="240" w:lineRule="auto"/>
              <w:jc w:val="center"/>
              <w:rPr>
                <w:rFonts w:ascii="Times New Roman" w:hAnsi="Times New Roman" w:cs="Times New Roman"/>
                <w:sz w:val="24"/>
                <w:szCs w:val="24"/>
              </w:rPr>
            </w:pPr>
            <w:r w:rsidRPr="00671DA7">
              <w:rPr>
                <w:rFonts w:ascii="Times New Roman" w:hAnsi="Times New Roman" w:cs="Times New Roman"/>
                <w:sz w:val="24"/>
                <w:szCs w:val="24"/>
              </w:rPr>
              <w:t>3</w:t>
            </w:r>
          </w:p>
        </w:tc>
        <w:tc>
          <w:tcPr>
            <w:tcW w:w="1732" w:type="dxa"/>
            <w:vAlign w:val="center"/>
          </w:tcPr>
          <w:p w:rsidR="00D80970" w:rsidRPr="00671DA7" w:rsidRDefault="00D80970" w:rsidP="005011DB">
            <w:pPr>
              <w:spacing w:after="0" w:line="240" w:lineRule="auto"/>
              <w:jc w:val="center"/>
              <w:rPr>
                <w:rFonts w:ascii="Times New Roman" w:hAnsi="Times New Roman" w:cs="Times New Roman"/>
                <w:sz w:val="24"/>
                <w:szCs w:val="24"/>
              </w:rPr>
            </w:pPr>
            <w:r w:rsidRPr="00671DA7">
              <w:rPr>
                <w:rFonts w:ascii="Times New Roman" w:hAnsi="Times New Roman" w:cs="Times New Roman"/>
                <w:sz w:val="24"/>
                <w:szCs w:val="24"/>
              </w:rPr>
              <w:t>_____</w:t>
            </w:r>
          </w:p>
          <w:p w:rsidR="00D80970" w:rsidRPr="00671DA7" w:rsidRDefault="00D80970" w:rsidP="005011DB">
            <w:pPr>
              <w:spacing w:after="0" w:line="240" w:lineRule="auto"/>
              <w:jc w:val="center"/>
              <w:rPr>
                <w:rFonts w:ascii="Times New Roman" w:hAnsi="Times New Roman" w:cs="Times New Roman"/>
                <w:sz w:val="24"/>
                <w:szCs w:val="24"/>
              </w:rPr>
            </w:pPr>
            <w:r w:rsidRPr="00671DA7">
              <w:rPr>
                <w:rFonts w:ascii="Times New Roman" w:hAnsi="Times New Roman" w:cs="Times New Roman"/>
                <w:sz w:val="24"/>
                <w:szCs w:val="24"/>
              </w:rPr>
              <w:t>4</w:t>
            </w:r>
          </w:p>
        </w:tc>
        <w:tc>
          <w:tcPr>
            <w:tcW w:w="1732" w:type="dxa"/>
            <w:vAlign w:val="center"/>
          </w:tcPr>
          <w:p w:rsidR="00D80970" w:rsidRPr="00671DA7" w:rsidRDefault="00D80970" w:rsidP="005011DB">
            <w:pPr>
              <w:spacing w:after="0" w:line="240" w:lineRule="auto"/>
              <w:jc w:val="center"/>
              <w:rPr>
                <w:rFonts w:ascii="Times New Roman" w:hAnsi="Times New Roman" w:cs="Times New Roman"/>
                <w:sz w:val="24"/>
                <w:szCs w:val="24"/>
              </w:rPr>
            </w:pPr>
            <w:r w:rsidRPr="00671DA7">
              <w:rPr>
                <w:rFonts w:ascii="Times New Roman" w:hAnsi="Times New Roman" w:cs="Times New Roman"/>
                <w:sz w:val="24"/>
                <w:szCs w:val="24"/>
              </w:rPr>
              <w:t>_____</w:t>
            </w:r>
          </w:p>
          <w:p w:rsidR="00D80970" w:rsidRPr="00671DA7" w:rsidRDefault="00D80970" w:rsidP="005011DB">
            <w:pPr>
              <w:spacing w:after="0" w:line="240" w:lineRule="auto"/>
              <w:jc w:val="center"/>
              <w:rPr>
                <w:rFonts w:ascii="Times New Roman" w:hAnsi="Times New Roman" w:cs="Times New Roman"/>
                <w:sz w:val="24"/>
                <w:szCs w:val="24"/>
              </w:rPr>
            </w:pPr>
            <w:r w:rsidRPr="00671DA7">
              <w:rPr>
                <w:rFonts w:ascii="Times New Roman" w:hAnsi="Times New Roman" w:cs="Times New Roman"/>
                <w:sz w:val="24"/>
                <w:szCs w:val="24"/>
              </w:rPr>
              <w:t>5</w:t>
            </w:r>
          </w:p>
        </w:tc>
      </w:tr>
      <w:tr w:rsidR="00D80970" w:rsidRPr="00671DA7" w:rsidTr="005011DB">
        <w:trPr>
          <w:jc w:val="center"/>
        </w:trPr>
        <w:tc>
          <w:tcPr>
            <w:tcW w:w="1731" w:type="dxa"/>
          </w:tcPr>
          <w:p w:rsidR="00D80970" w:rsidRPr="00671DA7" w:rsidRDefault="00D80970" w:rsidP="005011DB">
            <w:pPr>
              <w:spacing w:after="0" w:line="240" w:lineRule="auto"/>
              <w:jc w:val="center"/>
              <w:rPr>
                <w:rFonts w:ascii="Times New Roman" w:hAnsi="Times New Roman" w:cs="Times New Roman"/>
                <w:sz w:val="24"/>
                <w:szCs w:val="24"/>
              </w:rPr>
            </w:pPr>
            <w:r w:rsidRPr="00671DA7">
              <w:rPr>
                <w:rFonts w:ascii="Times New Roman" w:hAnsi="Times New Roman" w:cs="Times New Roman"/>
                <w:sz w:val="24"/>
                <w:szCs w:val="24"/>
              </w:rPr>
              <w:t>Strongly Agree</w:t>
            </w:r>
          </w:p>
        </w:tc>
        <w:tc>
          <w:tcPr>
            <w:tcW w:w="1732" w:type="dxa"/>
          </w:tcPr>
          <w:p w:rsidR="00D80970" w:rsidRPr="00671DA7" w:rsidRDefault="00D80970" w:rsidP="005011DB">
            <w:pPr>
              <w:spacing w:after="0" w:line="240" w:lineRule="auto"/>
              <w:jc w:val="center"/>
              <w:rPr>
                <w:rFonts w:ascii="Times New Roman" w:hAnsi="Times New Roman" w:cs="Times New Roman"/>
                <w:sz w:val="24"/>
                <w:szCs w:val="24"/>
              </w:rPr>
            </w:pPr>
            <w:r w:rsidRPr="00671DA7">
              <w:rPr>
                <w:rFonts w:ascii="Times New Roman" w:hAnsi="Times New Roman" w:cs="Times New Roman"/>
                <w:sz w:val="24"/>
                <w:szCs w:val="24"/>
              </w:rPr>
              <w:t>Agree</w:t>
            </w:r>
          </w:p>
        </w:tc>
        <w:tc>
          <w:tcPr>
            <w:tcW w:w="1731" w:type="dxa"/>
          </w:tcPr>
          <w:p w:rsidR="00D80970" w:rsidRPr="00671DA7" w:rsidRDefault="00D80970" w:rsidP="005011DB">
            <w:pPr>
              <w:spacing w:after="0" w:line="240" w:lineRule="auto"/>
              <w:jc w:val="center"/>
              <w:rPr>
                <w:rFonts w:ascii="Times New Roman" w:hAnsi="Times New Roman" w:cs="Times New Roman"/>
                <w:sz w:val="24"/>
                <w:szCs w:val="24"/>
              </w:rPr>
            </w:pPr>
            <w:r w:rsidRPr="00671DA7">
              <w:rPr>
                <w:rFonts w:ascii="Times New Roman" w:hAnsi="Times New Roman" w:cs="Times New Roman"/>
                <w:sz w:val="24"/>
                <w:szCs w:val="24"/>
              </w:rPr>
              <w:t xml:space="preserve">Neither Agree </w:t>
            </w:r>
          </w:p>
          <w:p w:rsidR="00D80970" w:rsidRPr="00671DA7" w:rsidRDefault="00D80970" w:rsidP="005011DB">
            <w:pPr>
              <w:spacing w:after="0" w:line="240" w:lineRule="auto"/>
              <w:jc w:val="center"/>
              <w:rPr>
                <w:rFonts w:ascii="Times New Roman" w:hAnsi="Times New Roman" w:cs="Times New Roman"/>
                <w:sz w:val="24"/>
                <w:szCs w:val="24"/>
              </w:rPr>
            </w:pPr>
            <w:r w:rsidRPr="00671DA7">
              <w:rPr>
                <w:rFonts w:ascii="Times New Roman" w:hAnsi="Times New Roman" w:cs="Times New Roman"/>
                <w:sz w:val="24"/>
                <w:szCs w:val="24"/>
              </w:rPr>
              <w:t>Nor Disagree</w:t>
            </w:r>
          </w:p>
        </w:tc>
        <w:tc>
          <w:tcPr>
            <w:tcW w:w="1732" w:type="dxa"/>
          </w:tcPr>
          <w:p w:rsidR="00D80970" w:rsidRPr="00671DA7" w:rsidRDefault="00D80970" w:rsidP="005011DB">
            <w:pPr>
              <w:spacing w:after="0" w:line="240" w:lineRule="auto"/>
              <w:jc w:val="center"/>
              <w:rPr>
                <w:rFonts w:ascii="Times New Roman" w:hAnsi="Times New Roman" w:cs="Times New Roman"/>
                <w:sz w:val="24"/>
                <w:szCs w:val="24"/>
              </w:rPr>
            </w:pPr>
            <w:r w:rsidRPr="00671DA7">
              <w:rPr>
                <w:rFonts w:ascii="Times New Roman" w:hAnsi="Times New Roman" w:cs="Times New Roman"/>
                <w:sz w:val="24"/>
                <w:szCs w:val="24"/>
              </w:rPr>
              <w:t>Disagree</w:t>
            </w:r>
          </w:p>
        </w:tc>
        <w:tc>
          <w:tcPr>
            <w:tcW w:w="1732" w:type="dxa"/>
          </w:tcPr>
          <w:p w:rsidR="00D80970" w:rsidRPr="00671DA7" w:rsidRDefault="00D80970" w:rsidP="005011DB">
            <w:pPr>
              <w:spacing w:after="0" w:line="240" w:lineRule="auto"/>
              <w:jc w:val="center"/>
              <w:rPr>
                <w:rFonts w:ascii="Times New Roman" w:hAnsi="Times New Roman" w:cs="Times New Roman"/>
                <w:sz w:val="24"/>
                <w:szCs w:val="24"/>
              </w:rPr>
            </w:pPr>
            <w:r w:rsidRPr="00671DA7">
              <w:rPr>
                <w:rFonts w:ascii="Times New Roman" w:hAnsi="Times New Roman" w:cs="Times New Roman"/>
                <w:sz w:val="24"/>
                <w:szCs w:val="24"/>
              </w:rPr>
              <w:t>Strongly Disagree</w:t>
            </w:r>
          </w:p>
        </w:tc>
      </w:tr>
    </w:tbl>
    <w:p w:rsidR="00D80970" w:rsidRPr="00671DA7" w:rsidRDefault="00D80970" w:rsidP="00D80970">
      <w:pPr>
        <w:pStyle w:val="FootnoteText"/>
        <w:rPr>
          <w:b/>
          <w:sz w:val="24"/>
          <w:szCs w:val="24"/>
        </w:rPr>
      </w:pPr>
    </w:p>
    <w:p w:rsidR="00D80970" w:rsidRPr="00F262E8" w:rsidRDefault="00D80970" w:rsidP="00D80970">
      <w:pPr>
        <w:pStyle w:val="FootnoteText"/>
        <w:rPr>
          <w:rFonts w:ascii="Times New Roman" w:hAnsi="Times New Roman" w:cs="Times New Roman"/>
          <w:sz w:val="24"/>
          <w:szCs w:val="24"/>
        </w:rPr>
      </w:pPr>
      <w:r w:rsidRPr="00F262E8">
        <w:rPr>
          <w:rFonts w:ascii="Times New Roman" w:hAnsi="Times New Roman" w:cs="Times New Roman"/>
          <w:b/>
          <w:sz w:val="24"/>
          <w:szCs w:val="24"/>
        </w:rPr>
        <w:t>[</w:t>
      </w:r>
      <w:r w:rsidRPr="00F262E8">
        <w:rPr>
          <w:rFonts w:ascii="Times New Roman" w:hAnsi="Times New Roman" w:cs="Times New Roman"/>
          <w:b/>
          <w:caps/>
          <w:sz w:val="24"/>
          <w:szCs w:val="24"/>
        </w:rPr>
        <w:t>ordinary American message Condition</w:t>
      </w:r>
      <w:r w:rsidRPr="00F262E8">
        <w:rPr>
          <w:rFonts w:ascii="Times New Roman" w:hAnsi="Times New Roman" w:cs="Times New Roman"/>
          <w:b/>
          <w:sz w:val="24"/>
          <w:szCs w:val="24"/>
        </w:rPr>
        <w:t>]</w:t>
      </w:r>
      <w:r w:rsidRPr="00F262E8">
        <w:rPr>
          <w:rFonts w:ascii="Times New Roman" w:hAnsi="Times New Roman" w:cs="Times New Roman"/>
          <w:sz w:val="24"/>
          <w:szCs w:val="24"/>
        </w:rPr>
        <w:t xml:space="preserve"> First we would like to get your reaction to a statement recently quoted in a national newspaper.  Last week a national newspaper interviewed ordinary Americans about racial issues for an upcoming news story.  This newspaper quoted one man as saying that African Americans should stop making excuses and rely much more on themselves to get ahead in society.</w:t>
      </w:r>
    </w:p>
    <w:p w:rsidR="00D80970" w:rsidRPr="00F262E8" w:rsidRDefault="00D80970" w:rsidP="00D80970">
      <w:pPr>
        <w:pStyle w:val="FootnoteText"/>
        <w:rPr>
          <w:rFonts w:ascii="Times New Roman" w:hAnsi="Times New Roman" w:cs="Times New Roman"/>
          <w:sz w:val="24"/>
          <w:szCs w:val="24"/>
        </w:rPr>
      </w:pPr>
    </w:p>
    <w:p w:rsidR="00D80970" w:rsidRPr="00671DA7" w:rsidRDefault="00D80970" w:rsidP="00D80970">
      <w:pPr>
        <w:spacing w:after="0" w:line="240" w:lineRule="auto"/>
        <w:rPr>
          <w:rFonts w:ascii="Times New Roman" w:hAnsi="Times New Roman" w:cs="Times New Roman"/>
          <w:bCs/>
          <w:sz w:val="24"/>
          <w:szCs w:val="24"/>
        </w:rPr>
      </w:pPr>
      <w:r w:rsidRPr="00671DA7">
        <w:rPr>
          <w:rFonts w:ascii="Times New Roman" w:hAnsi="Times New Roman" w:cs="Times New Roman"/>
          <w:sz w:val="24"/>
          <w:szCs w:val="24"/>
        </w:rPr>
        <w:t>Please indicate how much you agree or disagree with this statement.</w:t>
      </w:r>
    </w:p>
    <w:tbl>
      <w:tblPr>
        <w:tblW w:w="0" w:type="auto"/>
        <w:jc w:val="center"/>
        <w:tblInd w:w="-1743" w:type="dxa"/>
        <w:tblLook w:val="04A0" w:firstRow="1" w:lastRow="0" w:firstColumn="1" w:lastColumn="0" w:noHBand="0" w:noVBand="1"/>
      </w:tblPr>
      <w:tblGrid>
        <w:gridCol w:w="1731"/>
        <w:gridCol w:w="1732"/>
        <w:gridCol w:w="1731"/>
        <w:gridCol w:w="1732"/>
        <w:gridCol w:w="1732"/>
      </w:tblGrid>
      <w:tr w:rsidR="00D80970" w:rsidRPr="00671DA7" w:rsidTr="005011DB">
        <w:trPr>
          <w:jc w:val="center"/>
        </w:trPr>
        <w:tc>
          <w:tcPr>
            <w:tcW w:w="1731" w:type="dxa"/>
            <w:vAlign w:val="center"/>
          </w:tcPr>
          <w:p w:rsidR="00D80970" w:rsidRPr="00671DA7" w:rsidRDefault="00D80970" w:rsidP="005011DB">
            <w:pPr>
              <w:spacing w:after="0" w:line="240" w:lineRule="auto"/>
              <w:jc w:val="center"/>
              <w:rPr>
                <w:rFonts w:ascii="Times New Roman" w:hAnsi="Times New Roman" w:cs="Times New Roman"/>
                <w:sz w:val="24"/>
                <w:szCs w:val="24"/>
              </w:rPr>
            </w:pPr>
            <w:r w:rsidRPr="00671DA7">
              <w:rPr>
                <w:rFonts w:ascii="Times New Roman" w:hAnsi="Times New Roman" w:cs="Times New Roman"/>
                <w:sz w:val="24"/>
                <w:szCs w:val="24"/>
              </w:rPr>
              <w:t>_____</w:t>
            </w:r>
          </w:p>
          <w:p w:rsidR="00D80970" w:rsidRPr="00671DA7" w:rsidRDefault="00D80970" w:rsidP="005011DB">
            <w:pPr>
              <w:spacing w:after="0" w:line="240" w:lineRule="auto"/>
              <w:jc w:val="center"/>
              <w:rPr>
                <w:rFonts w:ascii="Times New Roman" w:hAnsi="Times New Roman" w:cs="Times New Roman"/>
                <w:sz w:val="24"/>
                <w:szCs w:val="24"/>
              </w:rPr>
            </w:pPr>
            <w:r w:rsidRPr="00671DA7">
              <w:rPr>
                <w:rFonts w:ascii="Times New Roman" w:hAnsi="Times New Roman" w:cs="Times New Roman"/>
                <w:sz w:val="24"/>
                <w:szCs w:val="24"/>
              </w:rPr>
              <w:t>1</w:t>
            </w:r>
          </w:p>
        </w:tc>
        <w:tc>
          <w:tcPr>
            <w:tcW w:w="1732" w:type="dxa"/>
            <w:vAlign w:val="center"/>
          </w:tcPr>
          <w:p w:rsidR="00D80970" w:rsidRPr="00671DA7" w:rsidRDefault="00D80970" w:rsidP="005011DB">
            <w:pPr>
              <w:spacing w:after="0" w:line="240" w:lineRule="auto"/>
              <w:jc w:val="center"/>
              <w:rPr>
                <w:rFonts w:ascii="Times New Roman" w:hAnsi="Times New Roman" w:cs="Times New Roman"/>
                <w:sz w:val="24"/>
                <w:szCs w:val="24"/>
              </w:rPr>
            </w:pPr>
            <w:r w:rsidRPr="00671DA7">
              <w:rPr>
                <w:rFonts w:ascii="Times New Roman" w:hAnsi="Times New Roman" w:cs="Times New Roman"/>
                <w:sz w:val="24"/>
                <w:szCs w:val="24"/>
              </w:rPr>
              <w:t>_____</w:t>
            </w:r>
          </w:p>
          <w:p w:rsidR="00D80970" w:rsidRPr="00671DA7" w:rsidRDefault="00D80970" w:rsidP="005011DB">
            <w:pPr>
              <w:spacing w:after="0" w:line="240" w:lineRule="auto"/>
              <w:jc w:val="center"/>
              <w:rPr>
                <w:rFonts w:ascii="Times New Roman" w:hAnsi="Times New Roman" w:cs="Times New Roman"/>
                <w:sz w:val="24"/>
                <w:szCs w:val="24"/>
              </w:rPr>
            </w:pPr>
            <w:r w:rsidRPr="00671DA7">
              <w:rPr>
                <w:rFonts w:ascii="Times New Roman" w:hAnsi="Times New Roman" w:cs="Times New Roman"/>
                <w:sz w:val="24"/>
                <w:szCs w:val="24"/>
              </w:rPr>
              <w:t>2</w:t>
            </w:r>
          </w:p>
        </w:tc>
        <w:tc>
          <w:tcPr>
            <w:tcW w:w="1731" w:type="dxa"/>
            <w:vAlign w:val="center"/>
          </w:tcPr>
          <w:p w:rsidR="00D80970" w:rsidRPr="00671DA7" w:rsidRDefault="00D80970" w:rsidP="005011DB">
            <w:pPr>
              <w:spacing w:after="0" w:line="240" w:lineRule="auto"/>
              <w:jc w:val="center"/>
              <w:rPr>
                <w:rFonts w:ascii="Times New Roman" w:hAnsi="Times New Roman" w:cs="Times New Roman"/>
                <w:sz w:val="24"/>
                <w:szCs w:val="24"/>
              </w:rPr>
            </w:pPr>
            <w:r w:rsidRPr="00671DA7">
              <w:rPr>
                <w:rFonts w:ascii="Times New Roman" w:hAnsi="Times New Roman" w:cs="Times New Roman"/>
                <w:sz w:val="24"/>
                <w:szCs w:val="24"/>
              </w:rPr>
              <w:t>_____</w:t>
            </w:r>
          </w:p>
          <w:p w:rsidR="00D80970" w:rsidRPr="00671DA7" w:rsidRDefault="00D80970" w:rsidP="005011DB">
            <w:pPr>
              <w:spacing w:after="0" w:line="240" w:lineRule="auto"/>
              <w:jc w:val="center"/>
              <w:rPr>
                <w:rFonts w:ascii="Times New Roman" w:hAnsi="Times New Roman" w:cs="Times New Roman"/>
                <w:sz w:val="24"/>
                <w:szCs w:val="24"/>
              </w:rPr>
            </w:pPr>
            <w:r w:rsidRPr="00671DA7">
              <w:rPr>
                <w:rFonts w:ascii="Times New Roman" w:hAnsi="Times New Roman" w:cs="Times New Roman"/>
                <w:sz w:val="24"/>
                <w:szCs w:val="24"/>
              </w:rPr>
              <w:t>3</w:t>
            </w:r>
          </w:p>
        </w:tc>
        <w:tc>
          <w:tcPr>
            <w:tcW w:w="1732" w:type="dxa"/>
            <w:vAlign w:val="center"/>
          </w:tcPr>
          <w:p w:rsidR="00D80970" w:rsidRPr="00671DA7" w:rsidRDefault="00D80970" w:rsidP="005011DB">
            <w:pPr>
              <w:spacing w:after="0" w:line="240" w:lineRule="auto"/>
              <w:jc w:val="center"/>
              <w:rPr>
                <w:rFonts w:ascii="Times New Roman" w:hAnsi="Times New Roman" w:cs="Times New Roman"/>
                <w:sz w:val="24"/>
                <w:szCs w:val="24"/>
              </w:rPr>
            </w:pPr>
            <w:r w:rsidRPr="00671DA7">
              <w:rPr>
                <w:rFonts w:ascii="Times New Roman" w:hAnsi="Times New Roman" w:cs="Times New Roman"/>
                <w:sz w:val="24"/>
                <w:szCs w:val="24"/>
              </w:rPr>
              <w:t>_____</w:t>
            </w:r>
          </w:p>
          <w:p w:rsidR="00D80970" w:rsidRPr="00671DA7" w:rsidRDefault="00D80970" w:rsidP="005011DB">
            <w:pPr>
              <w:spacing w:after="0" w:line="240" w:lineRule="auto"/>
              <w:jc w:val="center"/>
              <w:rPr>
                <w:rFonts w:ascii="Times New Roman" w:hAnsi="Times New Roman" w:cs="Times New Roman"/>
                <w:sz w:val="24"/>
                <w:szCs w:val="24"/>
              </w:rPr>
            </w:pPr>
            <w:r w:rsidRPr="00671DA7">
              <w:rPr>
                <w:rFonts w:ascii="Times New Roman" w:hAnsi="Times New Roman" w:cs="Times New Roman"/>
                <w:sz w:val="24"/>
                <w:szCs w:val="24"/>
              </w:rPr>
              <w:t>4</w:t>
            </w:r>
          </w:p>
        </w:tc>
        <w:tc>
          <w:tcPr>
            <w:tcW w:w="1732" w:type="dxa"/>
            <w:vAlign w:val="center"/>
          </w:tcPr>
          <w:p w:rsidR="00D80970" w:rsidRPr="00671DA7" w:rsidRDefault="00D80970" w:rsidP="005011DB">
            <w:pPr>
              <w:spacing w:after="0" w:line="240" w:lineRule="auto"/>
              <w:jc w:val="center"/>
              <w:rPr>
                <w:rFonts w:ascii="Times New Roman" w:hAnsi="Times New Roman" w:cs="Times New Roman"/>
                <w:sz w:val="24"/>
                <w:szCs w:val="24"/>
              </w:rPr>
            </w:pPr>
            <w:r w:rsidRPr="00671DA7">
              <w:rPr>
                <w:rFonts w:ascii="Times New Roman" w:hAnsi="Times New Roman" w:cs="Times New Roman"/>
                <w:sz w:val="24"/>
                <w:szCs w:val="24"/>
              </w:rPr>
              <w:t>_____</w:t>
            </w:r>
          </w:p>
          <w:p w:rsidR="00D80970" w:rsidRPr="00671DA7" w:rsidRDefault="00D80970" w:rsidP="005011DB">
            <w:pPr>
              <w:spacing w:after="0" w:line="240" w:lineRule="auto"/>
              <w:jc w:val="center"/>
              <w:rPr>
                <w:rFonts w:ascii="Times New Roman" w:hAnsi="Times New Roman" w:cs="Times New Roman"/>
                <w:sz w:val="24"/>
                <w:szCs w:val="24"/>
              </w:rPr>
            </w:pPr>
            <w:r w:rsidRPr="00671DA7">
              <w:rPr>
                <w:rFonts w:ascii="Times New Roman" w:hAnsi="Times New Roman" w:cs="Times New Roman"/>
                <w:sz w:val="24"/>
                <w:szCs w:val="24"/>
              </w:rPr>
              <w:t>5</w:t>
            </w:r>
          </w:p>
        </w:tc>
      </w:tr>
      <w:tr w:rsidR="00D80970" w:rsidRPr="00671DA7" w:rsidTr="005011DB">
        <w:trPr>
          <w:jc w:val="center"/>
        </w:trPr>
        <w:tc>
          <w:tcPr>
            <w:tcW w:w="1731" w:type="dxa"/>
          </w:tcPr>
          <w:p w:rsidR="00D80970" w:rsidRPr="00671DA7" w:rsidRDefault="00D80970" w:rsidP="005011DB">
            <w:pPr>
              <w:spacing w:after="0" w:line="240" w:lineRule="auto"/>
              <w:jc w:val="center"/>
              <w:rPr>
                <w:rFonts w:ascii="Times New Roman" w:hAnsi="Times New Roman" w:cs="Times New Roman"/>
                <w:sz w:val="24"/>
                <w:szCs w:val="24"/>
              </w:rPr>
            </w:pPr>
            <w:r w:rsidRPr="00671DA7">
              <w:rPr>
                <w:rFonts w:ascii="Times New Roman" w:hAnsi="Times New Roman" w:cs="Times New Roman"/>
                <w:sz w:val="24"/>
                <w:szCs w:val="24"/>
              </w:rPr>
              <w:t>Strongly Agree</w:t>
            </w:r>
          </w:p>
        </w:tc>
        <w:tc>
          <w:tcPr>
            <w:tcW w:w="1732" w:type="dxa"/>
          </w:tcPr>
          <w:p w:rsidR="00D80970" w:rsidRPr="00671DA7" w:rsidRDefault="00D80970" w:rsidP="005011DB">
            <w:pPr>
              <w:spacing w:after="0" w:line="240" w:lineRule="auto"/>
              <w:jc w:val="center"/>
              <w:rPr>
                <w:rFonts w:ascii="Times New Roman" w:hAnsi="Times New Roman" w:cs="Times New Roman"/>
                <w:sz w:val="24"/>
                <w:szCs w:val="24"/>
              </w:rPr>
            </w:pPr>
            <w:r w:rsidRPr="00671DA7">
              <w:rPr>
                <w:rFonts w:ascii="Times New Roman" w:hAnsi="Times New Roman" w:cs="Times New Roman"/>
                <w:sz w:val="24"/>
                <w:szCs w:val="24"/>
              </w:rPr>
              <w:t>Agree</w:t>
            </w:r>
          </w:p>
        </w:tc>
        <w:tc>
          <w:tcPr>
            <w:tcW w:w="1731" w:type="dxa"/>
          </w:tcPr>
          <w:p w:rsidR="00D80970" w:rsidRPr="00671DA7" w:rsidRDefault="00D80970" w:rsidP="005011DB">
            <w:pPr>
              <w:spacing w:after="0" w:line="240" w:lineRule="auto"/>
              <w:jc w:val="center"/>
              <w:rPr>
                <w:rFonts w:ascii="Times New Roman" w:hAnsi="Times New Roman" w:cs="Times New Roman"/>
                <w:sz w:val="24"/>
                <w:szCs w:val="24"/>
              </w:rPr>
            </w:pPr>
            <w:r w:rsidRPr="00671DA7">
              <w:rPr>
                <w:rFonts w:ascii="Times New Roman" w:hAnsi="Times New Roman" w:cs="Times New Roman"/>
                <w:sz w:val="24"/>
                <w:szCs w:val="24"/>
              </w:rPr>
              <w:t xml:space="preserve">Neither Agree </w:t>
            </w:r>
          </w:p>
          <w:p w:rsidR="00D80970" w:rsidRPr="00671DA7" w:rsidRDefault="00D80970" w:rsidP="005011DB">
            <w:pPr>
              <w:spacing w:after="0" w:line="240" w:lineRule="auto"/>
              <w:jc w:val="center"/>
              <w:rPr>
                <w:rFonts w:ascii="Times New Roman" w:hAnsi="Times New Roman" w:cs="Times New Roman"/>
                <w:sz w:val="24"/>
                <w:szCs w:val="24"/>
              </w:rPr>
            </w:pPr>
            <w:r w:rsidRPr="00671DA7">
              <w:rPr>
                <w:rFonts w:ascii="Times New Roman" w:hAnsi="Times New Roman" w:cs="Times New Roman"/>
                <w:sz w:val="24"/>
                <w:szCs w:val="24"/>
              </w:rPr>
              <w:t>Nor Disagree</w:t>
            </w:r>
          </w:p>
        </w:tc>
        <w:tc>
          <w:tcPr>
            <w:tcW w:w="1732" w:type="dxa"/>
          </w:tcPr>
          <w:p w:rsidR="00D80970" w:rsidRPr="00671DA7" w:rsidRDefault="00D80970" w:rsidP="005011DB">
            <w:pPr>
              <w:spacing w:after="0" w:line="240" w:lineRule="auto"/>
              <w:jc w:val="center"/>
              <w:rPr>
                <w:rFonts w:ascii="Times New Roman" w:hAnsi="Times New Roman" w:cs="Times New Roman"/>
                <w:sz w:val="24"/>
                <w:szCs w:val="24"/>
              </w:rPr>
            </w:pPr>
            <w:r w:rsidRPr="00671DA7">
              <w:rPr>
                <w:rFonts w:ascii="Times New Roman" w:hAnsi="Times New Roman" w:cs="Times New Roman"/>
                <w:sz w:val="24"/>
                <w:szCs w:val="24"/>
              </w:rPr>
              <w:t>Disagree</w:t>
            </w:r>
          </w:p>
        </w:tc>
        <w:tc>
          <w:tcPr>
            <w:tcW w:w="1732" w:type="dxa"/>
          </w:tcPr>
          <w:p w:rsidR="00D80970" w:rsidRPr="00671DA7" w:rsidRDefault="00D80970" w:rsidP="005011DB">
            <w:pPr>
              <w:spacing w:after="0" w:line="240" w:lineRule="auto"/>
              <w:jc w:val="center"/>
              <w:rPr>
                <w:rFonts w:ascii="Times New Roman" w:hAnsi="Times New Roman" w:cs="Times New Roman"/>
                <w:sz w:val="24"/>
                <w:szCs w:val="24"/>
              </w:rPr>
            </w:pPr>
            <w:r w:rsidRPr="00671DA7">
              <w:rPr>
                <w:rFonts w:ascii="Times New Roman" w:hAnsi="Times New Roman" w:cs="Times New Roman"/>
                <w:sz w:val="24"/>
                <w:szCs w:val="24"/>
              </w:rPr>
              <w:t>Strongly Disagree</w:t>
            </w:r>
          </w:p>
        </w:tc>
      </w:tr>
    </w:tbl>
    <w:p w:rsidR="00D80970" w:rsidRPr="00671DA7" w:rsidRDefault="00D80970" w:rsidP="00D80970">
      <w:pPr>
        <w:spacing w:line="240" w:lineRule="auto"/>
        <w:rPr>
          <w:rFonts w:ascii="Times New Roman" w:hAnsi="Times New Roman" w:cs="Times New Roman"/>
          <w:sz w:val="24"/>
          <w:szCs w:val="24"/>
        </w:rPr>
      </w:pPr>
    </w:p>
    <w:p w:rsidR="00D80970" w:rsidRPr="00671DA7" w:rsidRDefault="00D80970" w:rsidP="00D80970">
      <w:pPr>
        <w:spacing w:line="240" w:lineRule="auto"/>
        <w:rPr>
          <w:rFonts w:ascii="Times New Roman" w:hAnsi="Times New Roman" w:cs="Times New Roman"/>
          <w:sz w:val="24"/>
          <w:szCs w:val="24"/>
        </w:rPr>
      </w:pPr>
      <w:r w:rsidRPr="00671DA7">
        <w:rPr>
          <w:rFonts w:ascii="Times New Roman" w:hAnsi="Times New Roman" w:cs="Times New Roman"/>
          <w:sz w:val="24"/>
          <w:szCs w:val="24"/>
        </w:rPr>
        <w:t>These treatments involve deception, as no one known to the researcher had been recently quoted in a national newspaper making the statements mentioned in the treatment conditions.  Hence, all participants were fully debriefed upon their completion of the study.</w:t>
      </w:r>
    </w:p>
    <w:p w:rsidR="00D80970" w:rsidRPr="00671DA7" w:rsidRDefault="00D80970" w:rsidP="00D80970">
      <w:pPr>
        <w:spacing w:line="240" w:lineRule="auto"/>
        <w:rPr>
          <w:rFonts w:ascii="Times New Roman" w:hAnsi="Times New Roman" w:cs="Times New Roman"/>
          <w:sz w:val="24"/>
          <w:szCs w:val="24"/>
        </w:rPr>
      </w:pPr>
      <w:r w:rsidRPr="00671DA7">
        <w:rPr>
          <w:rFonts w:ascii="Times New Roman" w:hAnsi="Times New Roman" w:cs="Times New Roman"/>
          <w:sz w:val="24"/>
          <w:szCs w:val="24"/>
        </w:rPr>
        <w:t xml:space="preserve">This study was administered on laptop computers using </w:t>
      </w:r>
      <w:proofErr w:type="spellStart"/>
      <w:r w:rsidRPr="00671DA7">
        <w:rPr>
          <w:rFonts w:ascii="Times New Roman" w:hAnsi="Times New Roman" w:cs="Times New Roman"/>
          <w:sz w:val="24"/>
          <w:szCs w:val="24"/>
        </w:rPr>
        <w:t>MediaLab</w:t>
      </w:r>
      <w:proofErr w:type="spellEnd"/>
      <w:r w:rsidRPr="00671DA7">
        <w:rPr>
          <w:rFonts w:ascii="Times New Roman" w:hAnsi="Times New Roman" w:cs="Times New Roman"/>
          <w:sz w:val="24"/>
          <w:szCs w:val="24"/>
        </w:rPr>
        <w:t xml:space="preserve"> Research Software v2006.  Also, an incentive of $5.00 was provided to participants to encourage participation.</w:t>
      </w:r>
    </w:p>
    <w:p w:rsidR="00D80970" w:rsidRDefault="00D80970" w:rsidP="00D80970">
      <w:pPr>
        <w:autoSpaceDE w:val="0"/>
        <w:autoSpaceDN w:val="0"/>
        <w:adjustRightInd w:val="0"/>
        <w:spacing w:after="0" w:line="240" w:lineRule="auto"/>
        <w:rPr>
          <w:rFonts w:ascii="Times New Roman" w:hAnsi="Times New Roman" w:cs="Times New Roman"/>
          <w:b/>
          <w:bCs/>
          <w:color w:val="000000"/>
          <w:sz w:val="24"/>
          <w:szCs w:val="24"/>
        </w:rPr>
      </w:pPr>
    </w:p>
    <w:p w:rsidR="00D80970" w:rsidRDefault="00D80970" w:rsidP="00D80970">
      <w:pPr>
        <w:autoSpaceDE w:val="0"/>
        <w:autoSpaceDN w:val="0"/>
        <w:adjustRightInd w:val="0"/>
        <w:spacing w:after="0" w:line="240" w:lineRule="auto"/>
        <w:rPr>
          <w:rFonts w:ascii="Times New Roman" w:hAnsi="Times New Roman" w:cs="Times New Roman"/>
          <w:b/>
          <w:bCs/>
          <w:color w:val="000000"/>
          <w:sz w:val="24"/>
          <w:szCs w:val="24"/>
        </w:rPr>
      </w:pPr>
    </w:p>
    <w:p w:rsidR="00D80970" w:rsidRPr="00671DA7" w:rsidRDefault="00D80970" w:rsidP="00D80970">
      <w:pPr>
        <w:autoSpaceDE w:val="0"/>
        <w:autoSpaceDN w:val="0"/>
        <w:adjustRightInd w:val="0"/>
        <w:spacing w:after="0" w:line="240" w:lineRule="auto"/>
        <w:rPr>
          <w:rFonts w:ascii="Times New Roman" w:hAnsi="Times New Roman" w:cs="Times New Roman"/>
          <w:color w:val="000000"/>
          <w:sz w:val="24"/>
          <w:szCs w:val="24"/>
        </w:rPr>
      </w:pPr>
      <w:r w:rsidRPr="00671DA7">
        <w:rPr>
          <w:rFonts w:ascii="Times New Roman" w:hAnsi="Times New Roman" w:cs="Times New Roman"/>
          <w:b/>
          <w:bCs/>
          <w:color w:val="000000"/>
          <w:sz w:val="24"/>
          <w:szCs w:val="24"/>
        </w:rPr>
        <w:lastRenderedPageBreak/>
        <w:t xml:space="preserve">E. Results </w:t>
      </w:r>
    </w:p>
    <w:p w:rsidR="00D80970" w:rsidRPr="00671DA7" w:rsidRDefault="00D80970" w:rsidP="00D80970">
      <w:pPr>
        <w:autoSpaceDE w:val="0"/>
        <w:autoSpaceDN w:val="0"/>
        <w:adjustRightInd w:val="0"/>
        <w:spacing w:after="0" w:line="240" w:lineRule="auto"/>
        <w:rPr>
          <w:rFonts w:ascii="Times New Roman" w:hAnsi="Times New Roman" w:cs="Times New Roman"/>
          <w:color w:val="000000"/>
          <w:sz w:val="24"/>
          <w:szCs w:val="24"/>
        </w:rPr>
      </w:pPr>
      <w:r w:rsidRPr="00671DA7">
        <w:rPr>
          <w:rFonts w:ascii="Times New Roman" w:hAnsi="Times New Roman" w:cs="Times New Roman"/>
          <w:b/>
          <w:bCs/>
          <w:color w:val="000000"/>
          <w:sz w:val="24"/>
          <w:szCs w:val="24"/>
        </w:rPr>
        <w:t xml:space="preserve">1. Outcome Measures and Covariates </w:t>
      </w:r>
    </w:p>
    <w:p w:rsidR="00D80970" w:rsidRPr="00671DA7" w:rsidRDefault="00D80970" w:rsidP="00D80970">
      <w:pPr>
        <w:spacing w:line="240" w:lineRule="auto"/>
        <w:rPr>
          <w:rFonts w:ascii="Times New Roman" w:hAnsi="Times New Roman" w:cs="Times New Roman"/>
          <w:sz w:val="24"/>
          <w:szCs w:val="24"/>
        </w:rPr>
      </w:pPr>
      <w:r w:rsidRPr="00671DA7">
        <w:rPr>
          <w:rFonts w:ascii="Times New Roman" w:hAnsi="Times New Roman" w:cs="Times New Roman"/>
          <w:sz w:val="24"/>
          <w:szCs w:val="24"/>
        </w:rPr>
        <w:t>All measures used in this article appear in the Instrument File, available online at</w:t>
      </w:r>
      <w:r>
        <w:rPr>
          <w:rFonts w:ascii="Times New Roman" w:hAnsi="Times New Roman" w:cs="Times New Roman"/>
          <w:sz w:val="24"/>
          <w:szCs w:val="24"/>
        </w:rPr>
        <w:t xml:space="preserve"> Cambridge Journals</w:t>
      </w:r>
      <w:r w:rsidRPr="00671DA7">
        <w:rPr>
          <w:rFonts w:ascii="Times New Roman" w:hAnsi="Times New Roman" w:cs="Times New Roman"/>
          <w:sz w:val="24"/>
          <w:szCs w:val="24"/>
        </w:rPr>
        <w:t>.</w:t>
      </w:r>
    </w:p>
    <w:p w:rsidR="00D80970" w:rsidRPr="00671DA7" w:rsidRDefault="00D80970" w:rsidP="00D80970">
      <w:pPr>
        <w:autoSpaceDE w:val="0"/>
        <w:autoSpaceDN w:val="0"/>
        <w:adjustRightInd w:val="0"/>
        <w:spacing w:after="0" w:line="240" w:lineRule="auto"/>
        <w:rPr>
          <w:rFonts w:ascii="Times New Roman" w:hAnsi="Times New Roman" w:cs="Times New Roman"/>
          <w:color w:val="000000"/>
          <w:sz w:val="24"/>
          <w:szCs w:val="24"/>
        </w:rPr>
      </w:pPr>
      <w:r w:rsidRPr="00671DA7">
        <w:rPr>
          <w:rFonts w:ascii="Times New Roman" w:hAnsi="Times New Roman" w:cs="Times New Roman"/>
          <w:b/>
          <w:bCs/>
          <w:color w:val="000000"/>
          <w:sz w:val="24"/>
          <w:szCs w:val="24"/>
        </w:rPr>
        <w:t xml:space="preserve">2. CONSORT Participant Flow Diagram </w:t>
      </w:r>
    </w:p>
    <w:p w:rsidR="00D80970" w:rsidRDefault="00D80970" w:rsidP="00D80970">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198120</wp:posOffset>
                </wp:positionV>
                <wp:extent cx="2377440" cy="310515"/>
                <wp:effectExtent l="0" t="0" r="381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10515"/>
                        </a:xfrm>
                        <a:prstGeom prst="rect">
                          <a:avLst/>
                        </a:prstGeom>
                        <a:solidFill>
                          <a:srgbClr val="FFFFFF"/>
                        </a:solidFill>
                        <a:ln w="9525">
                          <a:noFill/>
                          <a:miter lim="800000"/>
                          <a:headEnd/>
                          <a:tailEnd/>
                        </a:ln>
                      </wps:spPr>
                      <wps:txbx>
                        <w:txbxContent>
                          <w:p w:rsidR="00D80970" w:rsidRPr="001A75B9" w:rsidRDefault="00D80970" w:rsidP="00D80970">
                            <w:pPr>
                              <w:jc w:val="center"/>
                              <w:rPr>
                                <w:rFonts w:ascii="Times New Roman" w:hAnsi="Times New Roman" w:cs="Times New Roman"/>
                                <w:b/>
                                <w:sz w:val="24"/>
                                <w:szCs w:val="24"/>
                              </w:rPr>
                            </w:pPr>
                            <w:r w:rsidRPr="001A75B9">
                              <w:rPr>
                                <w:rFonts w:ascii="Times New Roman" w:hAnsi="Times New Roman" w:cs="Times New Roman"/>
                                <w:b/>
                                <w:sz w:val="24"/>
                                <w:szCs w:val="24"/>
                              </w:rPr>
                              <w:t>Figure 1</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margin-left:0;margin-top:15.6pt;width:187.2pt;height:24.45pt;z-index:251659264;visibility:visible;mso-wrap-style:square;mso-width-percent:400;mso-height-percent:0;mso-wrap-distance-left:9pt;mso-wrap-distance-top:0;mso-wrap-distance-right:9pt;mso-wrap-distance-bottom:0;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" stroked="f">
                <v:textbox>
                  <w:txbxContent>
                    <w:p w:rsidR="00D80970" w:rsidRPr="001A75B9" w:rsidRDefault="00D80970" w:rsidP="00D80970">
                      <w:pPr>
                        <w:jc w:val="center"/>
                        <w:rPr>
                          <w:rFonts w:ascii="Times New Roman" w:hAnsi="Times New Roman" w:cs="Times New Roman"/>
                          <w:b/>
                          <w:sz w:val="24"/>
                          <w:szCs w:val="24"/>
                        </w:rPr>
                      </w:pPr>
                      <w:r w:rsidRPr="001A75B9">
                        <w:rPr>
                          <w:rFonts w:ascii="Times New Roman" w:hAnsi="Times New Roman" w:cs="Times New Roman"/>
                          <w:b/>
                          <w:sz w:val="24"/>
                          <w:szCs w:val="24"/>
                        </w:rPr>
                        <w:t>Figure 1</w:t>
                      </w:r>
                    </w:p>
                  </w:txbxContent>
                </v:textbox>
                <w10:wrap anchorx="margin"/>
              </v:shape>
            </w:pict>
          </mc:Fallback>
        </mc:AlternateContent>
      </w:r>
      <w:r>
        <w:rPr>
          <w:noProof/>
        </w:rPr>
        <w:drawing>
          <wp:inline distT="0" distB="0" distL="0" distR="0" wp14:anchorId="34FB94CC" wp14:editId="32882E14">
            <wp:extent cx="5891841" cy="5891842"/>
            <wp:effectExtent l="0" t="0" r="9017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D80970" w:rsidRDefault="00D80970" w:rsidP="00D80970">
      <w:pPr>
        <w:rPr>
          <w:rFonts w:ascii="Times New Roman" w:hAnsi="Times New Roman" w:cs="Times New Roman"/>
          <w:b/>
          <w:bCs/>
          <w:sz w:val="24"/>
          <w:szCs w:val="24"/>
        </w:rPr>
      </w:pPr>
      <w:r>
        <w:rPr>
          <w:rFonts w:ascii="Times New Roman" w:hAnsi="Times New Roman" w:cs="Times New Roman"/>
          <w:b/>
          <w:bCs/>
          <w:sz w:val="24"/>
          <w:szCs w:val="24"/>
        </w:rPr>
        <w:br w:type="page"/>
      </w:r>
    </w:p>
    <w:p w:rsidR="00D80970" w:rsidRPr="00671DA7" w:rsidRDefault="00D80970" w:rsidP="00D80970">
      <w:pPr>
        <w:spacing w:after="0" w:line="240" w:lineRule="auto"/>
        <w:rPr>
          <w:rFonts w:ascii="Times New Roman" w:hAnsi="Times New Roman" w:cs="Times New Roman"/>
          <w:b/>
          <w:bCs/>
          <w:sz w:val="24"/>
          <w:szCs w:val="24"/>
        </w:rPr>
      </w:pPr>
      <w:r w:rsidRPr="00671DA7">
        <w:rPr>
          <w:rFonts w:ascii="Times New Roman" w:hAnsi="Times New Roman" w:cs="Times New Roman"/>
          <w:b/>
          <w:bCs/>
          <w:sz w:val="24"/>
          <w:szCs w:val="24"/>
        </w:rPr>
        <w:lastRenderedPageBreak/>
        <w:t>3. Statistical Analysis</w:t>
      </w:r>
    </w:p>
    <w:p w:rsidR="00D80970" w:rsidRPr="00671DA7" w:rsidRDefault="00D80970" w:rsidP="00D80970">
      <w:pPr>
        <w:spacing w:line="240" w:lineRule="auto"/>
        <w:rPr>
          <w:rFonts w:ascii="Times New Roman" w:hAnsi="Times New Roman" w:cs="Times New Roman"/>
          <w:sz w:val="24"/>
          <w:szCs w:val="24"/>
        </w:rPr>
      </w:pPr>
      <w:r w:rsidRPr="00671DA7">
        <w:rPr>
          <w:rFonts w:ascii="Times New Roman" w:hAnsi="Times New Roman" w:cs="Times New Roman"/>
          <w:bCs/>
          <w:sz w:val="24"/>
          <w:szCs w:val="24"/>
        </w:rPr>
        <w:t>The statistical analyses appear on pages 4-6 of “The Effect of Anti-Black Political Messages on Self-Esteem”.  Condition means for the dependent variables appear below.</w:t>
      </w:r>
    </w:p>
    <w:p w:rsidR="00D80970" w:rsidRPr="00671DA7" w:rsidRDefault="00D80970" w:rsidP="00D80970">
      <w:pPr>
        <w:spacing w:after="0"/>
        <w:jc w:val="center"/>
        <w:rPr>
          <w:rFonts w:ascii="Times New Roman" w:hAnsi="Times New Roman" w:cs="Times New Roman"/>
          <w:sz w:val="24"/>
          <w:szCs w:val="24"/>
        </w:rPr>
      </w:pPr>
      <w:r w:rsidRPr="00671DA7">
        <w:rPr>
          <w:rFonts w:ascii="Times New Roman" w:hAnsi="Times New Roman" w:cs="Times New Roman"/>
          <w:sz w:val="24"/>
          <w:szCs w:val="24"/>
        </w:rPr>
        <w:t>Table A1</w:t>
      </w:r>
    </w:p>
    <w:p w:rsidR="00D80970" w:rsidRPr="00671DA7" w:rsidRDefault="00D80970" w:rsidP="00D80970">
      <w:pPr>
        <w:spacing w:after="0"/>
        <w:jc w:val="center"/>
        <w:rPr>
          <w:rFonts w:ascii="Times New Roman" w:hAnsi="Times New Roman" w:cs="Times New Roman"/>
          <w:i/>
          <w:sz w:val="24"/>
          <w:szCs w:val="24"/>
        </w:rPr>
      </w:pPr>
      <w:r w:rsidRPr="00671DA7">
        <w:rPr>
          <w:rFonts w:ascii="Times New Roman" w:hAnsi="Times New Roman" w:cs="Times New Roman"/>
          <w:b/>
          <w:i/>
          <w:sz w:val="24"/>
          <w:szCs w:val="24"/>
        </w:rPr>
        <w:t>Private Race-Specific Collective Self-Esteem</w:t>
      </w:r>
    </w:p>
    <w:tbl>
      <w:tblPr>
        <w:tblW w:w="9468" w:type="dxa"/>
        <w:tblLayout w:type="fixed"/>
        <w:tblLook w:val="04A0" w:firstRow="1" w:lastRow="0" w:firstColumn="1" w:lastColumn="0" w:noHBand="0" w:noVBand="1"/>
      </w:tblPr>
      <w:tblGrid>
        <w:gridCol w:w="3798"/>
        <w:gridCol w:w="2070"/>
        <w:gridCol w:w="2070"/>
        <w:gridCol w:w="1530"/>
      </w:tblGrid>
      <w:tr w:rsidR="00D80970" w:rsidRPr="00671DA7" w:rsidTr="005011DB">
        <w:trPr>
          <w:trHeight w:val="125"/>
        </w:trPr>
        <w:tc>
          <w:tcPr>
            <w:tcW w:w="3798" w:type="dxa"/>
            <w:tcBorders>
              <w:top w:val="single" w:sz="4" w:space="0" w:color="000000"/>
              <w:bottom w:val="single" w:sz="4" w:space="0" w:color="000000"/>
            </w:tcBorders>
            <w:vAlign w:val="center"/>
          </w:tcPr>
          <w:p w:rsidR="00D80970" w:rsidRPr="00671DA7" w:rsidRDefault="00D80970" w:rsidP="005011DB">
            <w:pPr>
              <w:autoSpaceDE w:val="0"/>
              <w:autoSpaceDN w:val="0"/>
              <w:adjustRightInd w:val="0"/>
              <w:spacing w:after="0"/>
              <w:rPr>
                <w:rFonts w:ascii="Times New Roman" w:hAnsi="Times New Roman" w:cs="Times New Roman"/>
                <w:b/>
                <w:sz w:val="20"/>
                <w:szCs w:val="20"/>
              </w:rPr>
            </w:pPr>
            <w:r w:rsidRPr="00671DA7">
              <w:rPr>
                <w:rFonts w:ascii="Times New Roman" w:hAnsi="Times New Roman" w:cs="Times New Roman"/>
                <w:b/>
                <w:sz w:val="20"/>
                <w:szCs w:val="20"/>
              </w:rPr>
              <w:t>Variable</w:t>
            </w:r>
          </w:p>
        </w:tc>
        <w:tc>
          <w:tcPr>
            <w:tcW w:w="2070" w:type="dxa"/>
            <w:tcBorders>
              <w:top w:val="single" w:sz="4" w:space="0" w:color="000000"/>
              <w:bottom w:val="single" w:sz="4" w:space="0" w:color="000000"/>
            </w:tcBorders>
            <w:vAlign w:val="center"/>
          </w:tcPr>
          <w:p w:rsidR="00D80970" w:rsidRPr="00671DA7" w:rsidRDefault="00D80970" w:rsidP="005011DB">
            <w:pPr>
              <w:autoSpaceDE w:val="0"/>
              <w:autoSpaceDN w:val="0"/>
              <w:adjustRightInd w:val="0"/>
              <w:spacing w:after="0"/>
              <w:rPr>
                <w:rFonts w:ascii="Times New Roman" w:hAnsi="Times New Roman" w:cs="Times New Roman"/>
                <w:b/>
                <w:sz w:val="20"/>
                <w:szCs w:val="20"/>
              </w:rPr>
            </w:pPr>
            <w:r w:rsidRPr="00671DA7">
              <w:rPr>
                <w:rFonts w:ascii="Times New Roman" w:hAnsi="Times New Roman" w:cs="Times New Roman"/>
                <w:b/>
                <w:sz w:val="20"/>
                <w:szCs w:val="20"/>
              </w:rPr>
              <w:t>All Respondents</w:t>
            </w:r>
          </w:p>
        </w:tc>
        <w:tc>
          <w:tcPr>
            <w:tcW w:w="2070" w:type="dxa"/>
            <w:tcBorders>
              <w:top w:val="single" w:sz="4" w:space="0" w:color="000000"/>
              <w:bottom w:val="single" w:sz="4" w:space="0" w:color="000000"/>
            </w:tcBorders>
          </w:tcPr>
          <w:p w:rsidR="00D80970" w:rsidRPr="00671DA7" w:rsidRDefault="00D80970" w:rsidP="005011DB">
            <w:pPr>
              <w:autoSpaceDE w:val="0"/>
              <w:autoSpaceDN w:val="0"/>
              <w:adjustRightInd w:val="0"/>
              <w:spacing w:after="0"/>
              <w:rPr>
                <w:rFonts w:ascii="Times New Roman" w:hAnsi="Times New Roman" w:cs="Times New Roman"/>
                <w:b/>
                <w:sz w:val="20"/>
                <w:szCs w:val="20"/>
              </w:rPr>
            </w:pPr>
            <w:r w:rsidRPr="00671DA7">
              <w:rPr>
                <w:rFonts w:ascii="Times New Roman" w:hAnsi="Times New Roman" w:cs="Times New Roman"/>
                <w:b/>
                <w:sz w:val="20"/>
                <w:szCs w:val="20"/>
              </w:rPr>
              <w:t>African Americans</w:t>
            </w:r>
          </w:p>
        </w:tc>
        <w:tc>
          <w:tcPr>
            <w:tcW w:w="1530" w:type="dxa"/>
            <w:tcBorders>
              <w:top w:val="single" w:sz="4" w:space="0" w:color="000000"/>
              <w:bottom w:val="single" w:sz="4" w:space="0" w:color="000000"/>
            </w:tcBorders>
          </w:tcPr>
          <w:p w:rsidR="00D80970" w:rsidRPr="00671DA7" w:rsidRDefault="00D80970" w:rsidP="005011DB">
            <w:pPr>
              <w:autoSpaceDE w:val="0"/>
              <w:autoSpaceDN w:val="0"/>
              <w:adjustRightInd w:val="0"/>
              <w:spacing w:after="0"/>
              <w:rPr>
                <w:rFonts w:ascii="Times New Roman" w:hAnsi="Times New Roman" w:cs="Times New Roman"/>
                <w:b/>
                <w:sz w:val="20"/>
                <w:szCs w:val="20"/>
              </w:rPr>
            </w:pPr>
            <w:r w:rsidRPr="00671DA7">
              <w:rPr>
                <w:rFonts w:ascii="Times New Roman" w:hAnsi="Times New Roman" w:cs="Times New Roman"/>
                <w:b/>
                <w:sz w:val="20"/>
                <w:szCs w:val="20"/>
              </w:rPr>
              <w:t>Whites</w:t>
            </w:r>
          </w:p>
        </w:tc>
      </w:tr>
      <w:tr w:rsidR="00D80970" w:rsidRPr="00671DA7" w:rsidTr="005011DB">
        <w:trPr>
          <w:trHeight w:val="460"/>
        </w:trPr>
        <w:tc>
          <w:tcPr>
            <w:tcW w:w="3798" w:type="dxa"/>
            <w:tcBorders>
              <w:top w:val="single" w:sz="4" w:space="0" w:color="000000"/>
            </w:tcBorders>
            <w:vAlign w:val="center"/>
          </w:tcPr>
          <w:p w:rsidR="00D80970" w:rsidRPr="00671DA7" w:rsidRDefault="00D80970" w:rsidP="005011DB">
            <w:pPr>
              <w:autoSpaceDE w:val="0"/>
              <w:autoSpaceDN w:val="0"/>
              <w:adjustRightInd w:val="0"/>
              <w:spacing w:after="0"/>
              <w:rPr>
                <w:rFonts w:ascii="Times New Roman" w:hAnsi="Times New Roman" w:cs="Times New Roman"/>
                <w:sz w:val="20"/>
                <w:szCs w:val="20"/>
              </w:rPr>
            </w:pPr>
            <w:r w:rsidRPr="00671DA7">
              <w:rPr>
                <w:rFonts w:ascii="Times New Roman" w:hAnsi="Times New Roman" w:cs="Times New Roman"/>
                <w:sz w:val="20"/>
                <w:szCs w:val="20"/>
              </w:rPr>
              <w:t>Control Group</w:t>
            </w:r>
          </w:p>
        </w:tc>
        <w:tc>
          <w:tcPr>
            <w:tcW w:w="2070" w:type="dxa"/>
            <w:tcBorders>
              <w:top w:val="single" w:sz="4" w:space="0" w:color="000000"/>
            </w:tcBorders>
            <w:vAlign w:val="center"/>
          </w:tcPr>
          <w:p w:rsidR="00D80970" w:rsidRPr="00671DA7" w:rsidRDefault="00D80970" w:rsidP="005011DB">
            <w:pPr>
              <w:autoSpaceDE w:val="0"/>
              <w:autoSpaceDN w:val="0"/>
              <w:adjustRightInd w:val="0"/>
              <w:spacing w:after="0"/>
              <w:rPr>
                <w:rFonts w:ascii="Times New Roman" w:hAnsi="Times New Roman" w:cs="Times New Roman"/>
                <w:sz w:val="20"/>
                <w:szCs w:val="20"/>
              </w:rPr>
            </w:pPr>
            <w:r w:rsidRPr="00671DA7">
              <w:rPr>
                <w:rFonts w:ascii="Times New Roman" w:hAnsi="Times New Roman" w:cs="Times New Roman"/>
                <w:sz w:val="20"/>
                <w:szCs w:val="20"/>
              </w:rPr>
              <w:t>0.79 (σ=0.19, N=29)</w:t>
            </w:r>
          </w:p>
        </w:tc>
        <w:tc>
          <w:tcPr>
            <w:tcW w:w="2070" w:type="dxa"/>
            <w:tcBorders>
              <w:top w:val="single" w:sz="4" w:space="0" w:color="000000"/>
            </w:tcBorders>
            <w:vAlign w:val="center"/>
          </w:tcPr>
          <w:p w:rsidR="00D80970" w:rsidRPr="00671DA7" w:rsidRDefault="00D80970" w:rsidP="005011DB">
            <w:pPr>
              <w:autoSpaceDE w:val="0"/>
              <w:autoSpaceDN w:val="0"/>
              <w:adjustRightInd w:val="0"/>
              <w:spacing w:after="0"/>
              <w:rPr>
                <w:rFonts w:ascii="Times New Roman" w:hAnsi="Times New Roman" w:cs="Times New Roman"/>
                <w:sz w:val="20"/>
                <w:szCs w:val="20"/>
              </w:rPr>
            </w:pPr>
            <w:r w:rsidRPr="00671DA7">
              <w:rPr>
                <w:rFonts w:ascii="Times New Roman" w:hAnsi="Times New Roman" w:cs="Times New Roman"/>
                <w:sz w:val="20"/>
                <w:szCs w:val="20"/>
              </w:rPr>
              <w:t>0.87 (0.15, 12)</w:t>
            </w:r>
          </w:p>
        </w:tc>
        <w:tc>
          <w:tcPr>
            <w:tcW w:w="1530" w:type="dxa"/>
            <w:tcBorders>
              <w:top w:val="single" w:sz="4" w:space="0" w:color="000000"/>
            </w:tcBorders>
            <w:vAlign w:val="center"/>
          </w:tcPr>
          <w:p w:rsidR="00D80970" w:rsidRPr="00671DA7" w:rsidRDefault="00D80970" w:rsidP="005011DB">
            <w:pPr>
              <w:autoSpaceDE w:val="0"/>
              <w:autoSpaceDN w:val="0"/>
              <w:adjustRightInd w:val="0"/>
              <w:spacing w:after="0"/>
              <w:rPr>
                <w:rFonts w:ascii="Times New Roman" w:hAnsi="Times New Roman" w:cs="Times New Roman"/>
                <w:sz w:val="20"/>
                <w:szCs w:val="20"/>
              </w:rPr>
            </w:pPr>
            <w:r w:rsidRPr="00671DA7">
              <w:rPr>
                <w:rFonts w:ascii="Times New Roman" w:hAnsi="Times New Roman" w:cs="Times New Roman"/>
                <w:sz w:val="20"/>
                <w:szCs w:val="20"/>
              </w:rPr>
              <w:t>0.79 (0.20, 17)</w:t>
            </w:r>
          </w:p>
        </w:tc>
      </w:tr>
      <w:tr w:rsidR="00D80970" w:rsidRPr="00671DA7" w:rsidTr="005011DB">
        <w:trPr>
          <w:trHeight w:val="460"/>
        </w:trPr>
        <w:tc>
          <w:tcPr>
            <w:tcW w:w="3798" w:type="dxa"/>
            <w:vAlign w:val="center"/>
          </w:tcPr>
          <w:p w:rsidR="00D80970" w:rsidRPr="00671DA7" w:rsidRDefault="00D80970" w:rsidP="005011DB">
            <w:pPr>
              <w:autoSpaceDE w:val="0"/>
              <w:autoSpaceDN w:val="0"/>
              <w:adjustRightInd w:val="0"/>
              <w:spacing w:after="0"/>
              <w:rPr>
                <w:rFonts w:ascii="Times New Roman" w:hAnsi="Times New Roman" w:cs="Times New Roman"/>
                <w:sz w:val="20"/>
                <w:szCs w:val="20"/>
              </w:rPr>
            </w:pPr>
            <w:r w:rsidRPr="00671DA7">
              <w:rPr>
                <w:rFonts w:ascii="Times New Roman" w:hAnsi="Times New Roman" w:cs="Times New Roman"/>
                <w:sz w:val="20"/>
                <w:szCs w:val="20"/>
              </w:rPr>
              <w:t>Political Condition (Condition 1)</w:t>
            </w:r>
          </w:p>
        </w:tc>
        <w:tc>
          <w:tcPr>
            <w:tcW w:w="2070" w:type="dxa"/>
            <w:vAlign w:val="center"/>
          </w:tcPr>
          <w:p w:rsidR="00D80970" w:rsidRPr="00671DA7" w:rsidRDefault="00D80970" w:rsidP="005011DB">
            <w:pPr>
              <w:autoSpaceDE w:val="0"/>
              <w:autoSpaceDN w:val="0"/>
              <w:adjustRightInd w:val="0"/>
              <w:spacing w:after="0"/>
              <w:rPr>
                <w:rFonts w:ascii="Times New Roman" w:hAnsi="Times New Roman" w:cs="Times New Roman"/>
                <w:sz w:val="20"/>
                <w:szCs w:val="20"/>
              </w:rPr>
            </w:pPr>
            <w:r w:rsidRPr="00671DA7">
              <w:rPr>
                <w:rFonts w:ascii="Times New Roman" w:hAnsi="Times New Roman" w:cs="Times New Roman"/>
                <w:sz w:val="20"/>
                <w:szCs w:val="20"/>
              </w:rPr>
              <w:t>0.71 (0.28, 30)</w:t>
            </w:r>
          </w:p>
        </w:tc>
        <w:tc>
          <w:tcPr>
            <w:tcW w:w="2070" w:type="dxa"/>
            <w:vAlign w:val="center"/>
          </w:tcPr>
          <w:p w:rsidR="00D80970" w:rsidRPr="00671DA7" w:rsidRDefault="00D80970" w:rsidP="005011DB">
            <w:pPr>
              <w:autoSpaceDE w:val="0"/>
              <w:autoSpaceDN w:val="0"/>
              <w:adjustRightInd w:val="0"/>
              <w:spacing w:after="0"/>
              <w:rPr>
                <w:rFonts w:ascii="Times New Roman" w:hAnsi="Times New Roman" w:cs="Times New Roman"/>
                <w:sz w:val="20"/>
                <w:szCs w:val="20"/>
              </w:rPr>
            </w:pPr>
            <w:r w:rsidRPr="00671DA7">
              <w:rPr>
                <w:rFonts w:ascii="Times New Roman" w:hAnsi="Times New Roman" w:cs="Times New Roman"/>
                <w:sz w:val="20"/>
                <w:szCs w:val="20"/>
              </w:rPr>
              <w:t>0.72 (0.31, 21)</w:t>
            </w:r>
          </w:p>
        </w:tc>
        <w:tc>
          <w:tcPr>
            <w:tcW w:w="1530" w:type="dxa"/>
            <w:vAlign w:val="center"/>
          </w:tcPr>
          <w:p w:rsidR="00D80970" w:rsidRPr="00671DA7" w:rsidRDefault="00D80970" w:rsidP="005011DB">
            <w:pPr>
              <w:autoSpaceDE w:val="0"/>
              <w:autoSpaceDN w:val="0"/>
              <w:adjustRightInd w:val="0"/>
              <w:spacing w:after="0"/>
              <w:rPr>
                <w:rFonts w:ascii="Times New Roman" w:hAnsi="Times New Roman" w:cs="Times New Roman"/>
                <w:sz w:val="20"/>
                <w:szCs w:val="20"/>
              </w:rPr>
            </w:pPr>
            <w:r w:rsidRPr="00671DA7">
              <w:rPr>
                <w:rFonts w:ascii="Times New Roman" w:hAnsi="Times New Roman" w:cs="Times New Roman"/>
                <w:sz w:val="20"/>
                <w:szCs w:val="20"/>
              </w:rPr>
              <w:t>0.67 (0.22, 9)</w:t>
            </w:r>
          </w:p>
        </w:tc>
      </w:tr>
      <w:tr w:rsidR="00D80970" w:rsidRPr="00671DA7" w:rsidTr="005011DB">
        <w:trPr>
          <w:trHeight w:val="460"/>
        </w:trPr>
        <w:tc>
          <w:tcPr>
            <w:tcW w:w="3798" w:type="dxa"/>
            <w:tcBorders>
              <w:bottom w:val="single" w:sz="4" w:space="0" w:color="auto"/>
            </w:tcBorders>
            <w:vAlign w:val="center"/>
          </w:tcPr>
          <w:p w:rsidR="00D80970" w:rsidRPr="00671DA7" w:rsidRDefault="00D80970" w:rsidP="005011DB">
            <w:pPr>
              <w:autoSpaceDE w:val="0"/>
              <w:autoSpaceDN w:val="0"/>
              <w:adjustRightInd w:val="0"/>
              <w:spacing w:after="0"/>
              <w:rPr>
                <w:rFonts w:ascii="Times New Roman" w:hAnsi="Times New Roman" w:cs="Times New Roman"/>
                <w:sz w:val="20"/>
                <w:szCs w:val="20"/>
              </w:rPr>
            </w:pPr>
            <w:r w:rsidRPr="00671DA7">
              <w:rPr>
                <w:rFonts w:ascii="Times New Roman" w:hAnsi="Times New Roman" w:cs="Times New Roman"/>
                <w:sz w:val="20"/>
                <w:szCs w:val="20"/>
              </w:rPr>
              <w:t>Ordinary American Condition (Condition 2)</w:t>
            </w:r>
          </w:p>
        </w:tc>
        <w:tc>
          <w:tcPr>
            <w:tcW w:w="2070" w:type="dxa"/>
            <w:tcBorders>
              <w:bottom w:val="single" w:sz="4" w:space="0" w:color="auto"/>
            </w:tcBorders>
            <w:vAlign w:val="center"/>
          </w:tcPr>
          <w:p w:rsidR="00D80970" w:rsidRPr="00671DA7" w:rsidRDefault="00D80970" w:rsidP="005011DB">
            <w:pPr>
              <w:autoSpaceDE w:val="0"/>
              <w:autoSpaceDN w:val="0"/>
              <w:adjustRightInd w:val="0"/>
              <w:spacing w:after="0"/>
              <w:rPr>
                <w:rFonts w:ascii="Times New Roman" w:hAnsi="Times New Roman" w:cs="Times New Roman"/>
                <w:sz w:val="20"/>
                <w:szCs w:val="20"/>
              </w:rPr>
            </w:pPr>
            <w:r w:rsidRPr="00671DA7">
              <w:rPr>
                <w:rFonts w:ascii="Times New Roman" w:hAnsi="Times New Roman" w:cs="Times New Roman"/>
                <w:sz w:val="20"/>
                <w:szCs w:val="20"/>
              </w:rPr>
              <w:t>0.70 (0.26, 37)</w:t>
            </w:r>
          </w:p>
        </w:tc>
        <w:tc>
          <w:tcPr>
            <w:tcW w:w="2070" w:type="dxa"/>
            <w:tcBorders>
              <w:bottom w:val="single" w:sz="4" w:space="0" w:color="auto"/>
            </w:tcBorders>
            <w:vAlign w:val="center"/>
          </w:tcPr>
          <w:p w:rsidR="00D80970" w:rsidRPr="00671DA7" w:rsidRDefault="00D80970" w:rsidP="005011DB">
            <w:pPr>
              <w:autoSpaceDE w:val="0"/>
              <w:autoSpaceDN w:val="0"/>
              <w:adjustRightInd w:val="0"/>
              <w:spacing w:after="0"/>
              <w:rPr>
                <w:rFonts w:ascii="Times New Roman" w:hAnsi="Times New Roman" w:cs="Times New Roman"/>
                <w:sz w:val="20"/>
                <w:szCs w:val="20"/>
              </w:rPr>
            </w:pPr>
            <w:r w:rsidRPr="00671DA7">
              <w:rPr>
                <w:rFonts w:ascii="Times New Roman" w:hAnsi="Times New Roman" w:cs="Times New Roman"/>
                <w:sz w:val="20"/>
                <w:szCs w:val="20"/>
              </w:rPr>
              <w:t>0.76 (0.24, 17)</w:t>
            </w:r>
          </w:p>
        </w:tc>
        <w:tc>
          <w:tcPr>
            <w:tcW w:w="1530" w:type="dxa"/>
            <w:tcBorders>
              <w:bottom w:val="single" w:sz="4" w:space="0" w:color="auto"/>
            </w:tcBorders>
            <w:vAlign w:val="center"/>
          </w:tcPr>
          <w:p w:rsidR="00D80970" w:rsidRPr="00671DA7" w:rsidRDefault="00D80970" w:rsidP="005011DB">
            <w:pPr>
              <w:autoSpaceDE w:val="0"/>
              <w:autoSpaceDN w:val="0"/>
              <w:adjustRightInd w:val="0"/>
              <w:spacing w:after="0"/>
              <w:rPr>
                <w:rFonts w:ascii="Times New Roman" w:hAnsi="Times New Roman" w:cs="Times New Roman"/>
                <w:sz w:val="20"/>
                <w:szCs w:val="20"/>
              </w:rPr>
            </w:pPr>
            <w:r w:rsidRPr="00671DA7">
              <w:rPr>
                <w:rFonts w:ascii="Times New Roman" w:hAnsi="Times New Roman" w:cs="Times New Roman"/>
                <w:sz w:val="20"/>
                <w:szCs w:val="20"/>
              </w:rPr>
              <w:t>0.65 (0.27, 20)</w:t>
            </w:r>
          </w:p>
        </w:tc>
      </w:tr>
    </w:tbl>
    <w:p w:rsidR="00D80970" w:rsidRPr="00671DA7" w:rsidRDefault="00D80970" w:rsidP="00D80970">
      <w:pPr>
        <w:rPr>
          <w:rFonts w:ascii="Times New Roman" w:hAnsi="Times New Roman" w:cs="Times New Roman"/>
        </w:rPr>
      </w:pPr>
      <w:r w:rsidRPr="00671DA7">
        <w:rPr>
          <w:rFonts w:ascii="Times New Roman" w:hAnsi="Times New Roman" w:cs="Times New Roman"/>
          <w:i/>
          <w:iCs/>
          <w:sz w:val="18"/>
          <w:szCs w:val="18"/>
        </w:rPr>
        <w:t xml:space="preserve">Note: </w:t>
      </w:r>
      <w:r w:rsidRPr="00671DA7">
        <w:rPr>
          <w:rFonts w:ascii="Times New Roman" w:hAnsi="Times New Roman" w:cs="Times New Roman"/>
          <w:sz w:val="18"/>
          <w:szCs w:val="18"/>
        </w:rPr>
        <w:t xml:space="preserve">Entries are mean levels of private race-specific collective self-esteem on a 0-1 scale (higher values indicate higher self-esteem), with standard deviation and number of cases in parentheses.  </w:t>
      </w:r>
    </w:p>
    <w:p w:rsidR="00D80970" w:rsidRPr="00671DA7" w:rsidRDefault="00D80970" w:rsidP="00D80970">
      <w:pPr>
        <w:spacing w:after="0"/>
        <w:jc w:val="center"/>
        <w:rPr>
          <w:rFonts w:ascii="Times New Roman" w:hAnsi="Times New Roman" w:cs="Times New Roman"/>
          <w:sz w:val="24"/>
          <w:szCs w:val="24"/>
        </w:rPr>
      </w:pPr>
      <w:r w:rsidRPr="00671DA7">
        <w:rPr>
          <w:rFonts w:ascii="Times New Roman" w:hAnsi="Times New Roman" w:cs="Times New Roman"/>
          <w:sz w:val="24"/>
          <w:szCs w:val="24"/>
        </w:rPr>
        <w:t>Table A2</w:t>
      </w:r>
    </w:p>
    <w:p w:rsidR="00D80970" w:rsidRPr="00671DA7" w:rsidRDefault="00D80970" w:rsidP="00D80970">
      <w:pPr>
        <w:spacing w:after="0"/>
        <w:jc w:val="center"/>
        <w:rPr>
          <w:rFonts w:ascii="Times New Roman" w:hAnsi="Times New Roman" w:cs="Times New Roman"/>
          <w:i/>
          <w:sz w:val="24"/>
          <w:szCs w:val="24"/>
        </w:rPr>
      </w:pPr>
      <w:r w:rsidRPr="00671DA7">
        <w:rPr>
          <w:rFonts w:ascii="Times New Roman" w:hAnsi="Times New Roman" w:cs="Times New Roman"/>
          <w:b/>
          <w:i/>
          <w:sz w:val="24"/>
          <w:szCs w:val="24"/>
        </w:rPr>
        <w:t>Internal Political Efficacy</w:t>
      </w:r>
    </w:p>
    <w:tbl>
      <w:tblPr>
        <w:tblW w:w="9468" w:type="dxa"/>
        <w:tblLayout w:type="fixed"/>
        <w:tblLook w:val="04A0" w:firstRow="1" w:lastRow="0" w:firstColumn="1" w:lastColumn="0" w:noHBand="0" w:noVBand="1"/>
      </w:tblPr>
      <w:tblGrid>
        <w:gridCol w:w="3798"/>
        <w:gridCol w:w="2070"/>
        <w:gridCol w:w="2070"/>
        <w:gridCol w:w="1530"/>
      </w:tblGrid>
      <w:tr w:rsidR="00D80970" w:rsidRPr="00671DA7" w:rsidTr="005011DB">
        <w:trPr>
          <w:trHeight w:val="125"/>
        </w:trPr>
        <w:tc>
          <w:tcPr>
            <w:tcW w:w="3798" w:type="dxa"/>
            <w:tcBorders>
              <w:top w:val="single" w:sz="4" w:space="0" w:color="000000"/>
              <w:bottom w:val="single" w:sz="4" w:space="0" w:color="000000"/>
            </w:tcBorders>
            <w:vAlign w:val="center"/>
          </w:tcPr>
          <w:p w:rsidR="00D80970" w:rsidRPr="00671DA7" w:rsidRDefault="00D80970" w:rsidP="005011DB">
            <w:pPr>
              <w:autoSpaceDE w:val="0"/>
              <w:autoSpaceDN w:val="0"/>
              <w:adjustRightInd w:val="0"/>
              <w:spacing w:after="0"/>
              <w:rPr>
                <w:rFonts w:ascii="Times New Roman" w:hAnsi="Times New Roman" w:cs="Times New Roman"/>
                <w:b/>
                <w:sz w:val="20"/>
                <w:szCs w:val="20"/>
              </w:rPr>
            </w:pPr>
            <w:r w:rsidRPr="00671DA7">
              <w:rPr>
                <w:rFonts w:ascii="Times New Roman" w:hAnsi="Times New Roman" w:cs="Times New Roman"/>
                <w:b/>
                <w:sz w:val="20"/>
                <w:szCs w:val="20"/>
              </w:rPr>
              <w:t>Variable</w:t>
            </w:r>
          </w:p>
        </w:tc>
        <w:tc>
          <w:tcPr>
            <w:tcW w:w="2070" w:type="dxa"/>
            <w:tcBorders>
              <w:top w:val="single" w:sz="4" w:space="0" w:color="000000"/>
              <w:bottom w:val="single" w:sz="4" w:space="0" w:color="000000"/>
            </w:tcBorders>
            <w:vAlign w:val="center"/>
          </w:tcPr>
          <w:p w:rsidR="00D80970" w:rsidRPr="00671DA7" w:rsidRDefault="00D80970" w:rsidP="005011DB">
            <w:pPr>
              <w:autoSpaceDE w:val="0"/>
              <w:autoSpaceDN w:val="0"/>
              <w:adjustRightInd w:val="0"/>
              <w:spacing w:after="0"/>
              <w:rPr>
                <w:rFonts w:ascii="Times New Roman" w:hAnsi="Times New Roman" w:cs="Times New Roman"/>
                <w:b/>
                <w:sz w:val="20"/>
                <w:szCs w:val="20"/>
              </w:rPr>
            </w:pPr>
            <w:r w:rsidRPr="00671DA7">
              <w:rPr>
                <w:rFonts w:ascii="Times New Roman" w:hAnsi="Times New Roman" w:cs="Times New Roman"/>
                <w:b/>
                <w:sz w:val="20"/>
                <w:szCs w:val="20"/>
              </w:rPr>
              <w:t>All Respondents</w:t>
            </w:r>
          </w:p>
        </w:tc>
        <w:tc>
          <w:tcPr>
            <w:tcW w:w="2070" w:type="dxa"/>
            <w:tcBorders>
              <w:top w:val="single" w:sz="4" w:space="0" w:color="000000"/>
              <w:bottom w:val="single" w:sz="4" w:space="0" w:color="000000"/>
            </w:tcBorders>
          </w:tcPr>
          <w:p w:rsidR="00D80970" w:rsidRPr="00671DA7" w:rsidRDefault="00D80970" w:rsidP="005011DB">
            <w:pPr>
              <w:autoSpaceDE w:val="0"/>
              <w:autoSpaceDN w:val="0"/>
              <w:adjustRightInd w:val="0"/>
              <w:spacing w:after="0"/>
              <w:rPr>
                <w:rFonts w:ascii="Times New Roman" w:hAnsi="Times New Roman" w:cs="Times New Roman"/>
                <w:b/>
                <w:sz w:val="20"/>
                <w:szCs w:val="20"/>
              </w:rPr>
            </w:pPr>
            <w:r w:rsidRPr="00671DA7">
              <w:rPr>
                <w:rFonts w:ascii="Times New Roman" w:hAnsi="Times New Roman" w:cs="Times New Roman"/>
                <w:b/>
                <w:sz w:val="20"/>
                <w:szCs w:val="20"/>
              </w:rPr>
              <w:t>African Americans</w:t>
            </w:r>
          </w:p>
        </w:tc>
        <w:tc>
          <w:tcPr>
            <w:tcW w:w="1530" w:type="dxa"/>
            <w:tcBorders>
              <w:top w:val="single" w:sz="4" w:space="0" w:color="000000"/>
              <w:bottom w:val="single" w:sz="4" w:space="0" w:color="000000"/>
            </w:tcBorders>
          </w:tcPr>
          <w:p w:rsidR="00D80970" w:rsidRPr="00671DA7" w:rsidRDefault="00D80970" w:rsidP="005011DB">
            <w:pPr>
              <w:autoSpaceDE w:val="0"/>
              <w:autoSpaceDN w:val="0"/>
              <w:adjustRightInd w:val="0"/>
              <w:spacing w:after="0"/>
              <w:rPr>
                <w:rFonts w:ascii="Times New Roman" w:hAnsi="Times New Roman" w:cs="Times New Roman"/>
                <w:b/>
                <w:sz w:val="20"/>
                <w:szCs w:val="20"/>
              </w:rPr>
            </w:pPr>
            <w:r w:rsidRPr="00671DA7">
              <w:rPr>
                <w:rFonts w:ascii="Times New Roman" w:hAnsi="Times New Roman" w:cs="Times New Roman"/>
                <w:b/>
                <w:sz w:val="20"/>
                <w:szCs w:val="20"/>
              </w:rPr>
              <w:t>Whites</w:t>
            </w:r>
          </w:p>
        </w:tc>
      </w:tr>
      <w:tr w:rsidR="00D80970" w:rsidRPr="00671DA7" w:rsidTr="005011DB">
        <w:trPr>
          <w:trHeight w:val="460"/>
        </w:trPr>
        <w:tc>
          <w:tcPr>
            <w:tcW w:w="3798" w:type="dxa"/>
            <w:tcBorders>
              <w:top w:val="single" w:sz="4" w:space="0" w:color="000000"/>
            </w:tcBorders>
            <w:vAlign w:val="center"/>
          </w:tcPr>
          <w:p w:rsidR="00D80970" w:rsidRPr="00671DA7" w:rsidRDefault="00D80970" w:rsidP="005011DB">
            <w:pPr>
              <w:autoSpaceDE w:val="0"/>
              <w:autoSpaceDN w:val="0"/>
              <w:adjustRightInd w:val="0"/>
              <w:spacing w:after="0"/>
              <w:rPr>
                <w:rFonts w:ascii="Times New Roman" w:hAnsi="Times New Roman" w:cs="Times New Roman"/>
                <w:sz w:val="20"/>
                <w:szCs w:val="20"/>
              </w:rPr>
            </w:pPr>
            <w:r w:rsidRPr="00671DA7">
              <w:rPr>
                <w:rFonts w:ascii="Times New Roman" w:hAnsi="Times New Roman" w:cs="Times New Roman"/>
                <w:sz w:val="20"/>
                <w:szCs w:val="20"/>
              </w:rPr>
              <w:t>Control Group</w:t>
            </w:r>
          </w:p>
        </w:tc>
        <w:tc>
          <w:tcPr>
            <w:tcW w:w="2070" w:type="dxa"/>
            <w:tcBorders>
              <w:top w:val="single" w:sz="4" w:space="0" w:color="000000"/>
            </w:tcBorders>
            <w:vAlign w:val="center"/>
          </w:tcPr>
          <w:p w:rsidR="00D80970" w:rsidRPr="00671DA7" w:rsidRDefault="00D80970" w:rsidP="005011DB">
            <w:pPr>
              <w:autoSpaceDE w:val="0"/>
              <w:autoSpaceDN w:val="0"/>
              <w:adjustRightInd w:val="0"/>
              <w:spacing w:after="0"/>
              <w:rPr>
                <w:rFonts w:ascii="Times New Roman" w:hAnsi="Times New Roman" w:cs="Times New Roman"/>
                <w:sz w:val="20"/>
                <w:szCs w:val="20"/>
              </w:rPr>
            </w:pPr>
            <w:r w:rsidRPr="00671DA7">
              <w:rPr>
                <w:rFonts w:ascii="Times New Roman" w:hAnsi="Times New Roman" w:cs="Times New Roman"/>
                <w:sz w:val="20"/>
                <w:szCs w:val="20"/>
              </w:rPr>
              <w:t>0.57 (σ=0.23, N=29)</w:t>
            </w:r>
          </w:p>
        </w:tc>
        <w:tc>
          <w:tcPr>
            <w:tcW w:w="2070" w:type="dxa"/>
            <w:tcBorders>
              <w:top w:val="single" w:sz="4" w:space="0" w:color="000000"/>
            </w:tcBorders>
            <w:vAlign w:val="center"/>
          </w:tcPr>
          <w:p w:rsidR="00D80970" w:rsidRPr="00671DA7" w:rsidRDefault="00D80970" w:rsidP="005011DB">
            <w:pPr>
              <w:autoSpaceDE w:val="0"/>
              <w:autoSpaceDN w:val="0"/>
              <w:adjustRightInd w:val="0"/>
              <w:spacing w:after="0"/>
              <w:rPr>
                <w:rFonts w:ascii="Times New Roman" w:hAnsi="Times New Roman" w:cs="Times New Roman"/>
                <w:sz w:val="20"/>
                <w:szCs w:val="20"/>
              </w:rPr>
            </w:pPr>
            <w:r w:rsidRPr="00671DA7">
              <w:rPr>
                <w:rFonts w:ascii="Times New Roman" w:hAnsi="Times New Roman" w:cs="Times New Roman"/>
                <w:sz w:val="20"/>
                <w:szCs w:val="20"/>
              </w:rPr>
              <w:t>0.61 (0.22, 12)</w:t>
            </w:r>
          </w:p>
        </w:tc>
        <w:tc>
          <w:tcPr>
            <w:tcW w:w="1530" w:type="dxa"/>
            <w:tcBorders>
              <w:top w:val="single" w:sz="4" w:space="0" w:color="000000"/>
            </w:tcBorders>
            <w:vAlign w:val="center"/>
          </w:tcPr>
          <w:p w:rsidR="00D80970" w:rsidRPr="00671DA7" w:rsidRDefault="00D80970" w:rsidP="005011DB">
            <w:pPr>
              <w:autoSpaceDE w:val="0"/>
              <w:autoSpaceDN w:val="0"/>
              <w:adjustRightInd w:val="0"/>
              <w:spacing w:after="0"/>
              <w:rPr>
                <w:rFonts w:ascii="Times New Roman" w:hAnsi="Times New Roman" w:cs="Times New Roman"/>
                <w:sz w:val="20"/>
                <w:szCs w:val="20"/>
              </w:rPr>
            </w:pPr>
            <w:r w:rsidRPr="00671DA7">
              <w:rPr>
                <w:rFonts w:ascii="Times New Roman" w:hAnsi="Times New Roman" w:cs="Times New Roman"/>
                <w:sz w:val="20"/>
                <w:szCs w:val="20"/>
              </w:rPr>
              <w:t>0.55 (0.24, 17)</w:t>
            </w:r>
          </w:p>
        </w:tc>
      </w:tr>
      <w:tr w:rsidR="00D80970" w:rsidRPr="00671DA7" w:rsidTr="005011DB">
        <w:trPr>
          <w:trHeight w:val="460"/>
        </w:trPr>
        <w:tc>
          <w:tcPr>
            <w:tcW w:w="3798" w:type="dxa"/>
            <w:vAlign w:val="center"/>
          </w:tcPr>
          <w:p w:rsidR="00D80970" w:rsidRPr="00671DA7" w:rsidRDefault="00D80970" w:rsidP="005011DB">
            <w:pPr>
              <w:autoSpaceDE w:val="0"/>
              <w:autoSpaceDN w:val="0"/>
              <w:adjustRightInd w:val="0"/>
              <w:spacing w:after="0"/>
              <w:rPr>
                <w:rFonts w:ascii="Times New Roman" w:hAnsi="Times New Roman" w:cs="Times New Roman"/>
                <w:sz w:val="20"/>
                <w:szCs w:val="20"/>
              </w:rPr>
            </w:pPr>
            <w:r w:rsidRPr="00671DA7">
              <w:rPr>
                <w:rFonts w:ascii="Times New Roman" w:hAnsi="Times New Roman" w:cs="Times New Roman"/>
                <w:sz w:val="20"/>
                <w:szCs w:val="20"/>
              </w:rPr>
              <w:t>Political Condition (Condition 1)</w:t>
            </w:r>
          </w:p>
        </w:tc>
        <w:tc>
          <w:tcPr>
            <w:tcW w:w="2070" w:type="dxa"/>
            <w:vAlign w:val="center"/>
          </w:tcPr>
          <w:p w:rsidR="00D80970" w:rsidRPr="00671DA7" w:rsidRDefault="00D80970" w:rsidP="005011DB">
            <w:pPr>
              <w:autoSpaceDE w:val="0"/>
              <w:autoSpaceDN w:val="0"/>
              <w:adjustRightInd w:val="0"/>
              <w:spacing w:after="0"/>
              <w:rPr>
                <w:rFonts w:ascii="Times New Roman" w:hAnsi="Times New Roman" w:cs="Times New Roman"/>
                <w:sz w:val="20"/>
                <w:szCs w:val="20"/>
              </w:rPr>
            </w:pPr>
            <w:r w:rsidRPr="00671DA7">
              <w:rPr>
                <w:rFonts w:ascii="Times New Roman" w:hAnsi="Times New Roman" w:cs="Times New Roman"/>
                <w:sz w:val="20"/>
                <w:szCs w:val="20"/>
              </w:rPr>
              <w:t>0.48 (0.26, 30)</w:t>
            </w:r>
          </w:p>
        </w:tc>
        <w:tc>
          <w:tcPr>
            <w:tcW w:w="2070" w:type="dxa"/>
            <w:vAlign w:val="center"/>
          </w:tcPr>
          <w:p w:rsidR="00D80970" w:rsidRPr="00671DA7" w:rsidRDefault="00D80970" w:rsidP="005011DB">
            <w:pPr>
              <w:autoSpaceDE w:val="0"/>
              <w:autoSpaceDN w:val="0"/>
              <w:adjustRightInd w:val="0"/>
              <w:spacing w:after="0"/>
              <w:rPr>
                <w:rFonts w:ascii="Times New Roman" w:hAnsi="Times New Roman" w:cs="Times New Roman"/>
                <w:sz w:val="20"/>
                <w:szCs w:val="20"/>
              </w:rPr>
            </w:pPr>
            <w:r w:rsidRPr="00671DA7">
              <w:rPr>
                <w:rFonts w:ascii="Times New Roman" w:hAnsi="Times New Roman" w:cs="Times New Roman"/>
                <w:sz w:val="20"/>
                <w:szCs w:val="20"/>
              </w:rPr>
              <w:t>0.43 (0.26, 21)</w:t>
            </w:r>
          </w:p>
        </w:tc>
        <w:tc>
          <w:tcPr>
            <w:tcW w:w="1530" w:type="dxa"/>
            <w:vAlign w:val="center"/>
          </w:tcPr>
          <w:p w:rsidR="00D80970" w:rsidRPr="00671DA7" w:rsidRDefault="00D80970" w:rsidP="005011DB">
            <w:pPr>
              <w:autoSpaceDE w:val="0"/>
              <w:autoSpaceDN w:val="0"/>
              <w:adjustRightInd w:val="0"/>
              <w:spacing w:after="0"/>
              <w:rPr>
                <w:rFonts w:ascii="Times New Roman" w:hAnsi="Times New Roman" w:cs="Times New Roman"/>
                <w:sz w:val="20"/>
                <w:szCs w:val="20"/>
              </w:rPr>
            </w:pPr>
            <w:r w:rsidRPr="00671DA7">
              <w:rPr>
                <w:rFonts w:ascii="Times New Roman" w:hAnsi="Times New Roman" w:cs="Times New Roman"/>
                <w:sz w:val="20"/>
                <w:szCs w:val="20"/>
              </w:rPr>
              <w:t>0.61 (0.22, 9)</w:t>
            </w:r>
          </w:p>
        </w:tc>
      </w:tr>
      <w:tr w:rsidR="00D80970" w:rsidRPr="00671DA7" w:rsidTr="005011DB">
        <w:trPr>
          <w:trHeight w:val="460"/>
        </w:trPr>
        <w:tc>
          <w:tcPr>
            <w:tcW w:w="3798" w:type="dxa"/>
            <w:tcBorders>
              <w:bottom w:val="single" w:sz="4" w:space="0" w:color="auto"/>
            </w:tcBorders>
            <w:vAlign w:val="center"/>
          </w:tcPr>
          <w:p w:rsidR="00D80970" w:rsidRPr="00671DA7" w:rsidRDefault="00D80970" w:rsidP="005011DB">
            <w:pPr>
              <w:autoSpaceDE w:val="0"/>
              <w:autoSpaceDN w:val="0"/>
              <w:adjustRightInd w:val="0"/>
              <w:spacing w:after="0"/>
              <w:rPr>
                <w:rFonts w:ascii="Times New Roman" w:hAnsi="Times New Roman" w:cs="Times New Roman"/>
                <w:sz w:val="20"/>
                <w:szCs w:val="20"/>
              </w:rPr>
            </w:pPr>
            <w:r w:rsidRPr="00671DA7">
              <w:rPr>
                <w:rFonts w:ascii="Times New Roman" w:hAnsi="Times New Roman" w:cs="Times New Roman"/>
                <w:sz w:val="20"/>
                <w:szCs w:val="20"/>
              </w:rPr>
              <w:t>Ordinary American Condition (Condition 2)</w:t>
            </w:r>
          </w:p>
        </w:tc>
        <w:tc>
          <w:tcPr>
            <w:tcW w:w="2070" w:type="dxa"/>
            <w:tcBorders>
              <w:bottom w:val="single" w:sz="4" w:space="0" w:color="auto"/>
            </w:tcBorders>
            <w:vAlign w:val="center"/>
          </w:tcPr>
          <w:p w:rsidR="00D80970" w:rsidRPr="00671DA7" w:rsidRDefault="00D80970" w:rsidP="005011DB">
            <w:pPr>
              <w:autoSpaceDE w:val="0"/>
              <w:autoSpaceDN w:val="0"/>
              <w:adjustRightInd w:val="0"/>
              <w:spacing w:after="0"/>
              <w:rPr>
                <w:rFonts w:ascii="Times New Roman" w:hAnsi="Times New Roman" w:cs="Times New Roman"/>
                <w:sz w:val="20"/>
                <w:szCs w:val="20"/>
              </w:rPr>
            </w:pPr>
            <w:r w:rsidRPr="00671DA7">
              <w:rPr>
                <w:rFonts w:ascii="Times New Roman" w:hAnsi="Times New Roman" w:cs="Times New Roman"/>
                <w:sz w:val="20"/>
                <w:szCs w:val="20"/>
              </w:rPr>
              <w:t>0.57 (0.23, 37)</w:t>
            </w:r>
          </w:p>
        </w:tc>
        <w:tc>
          <w:tcPr>
            <w:tcW w:w="2070" w:type="dxa"/>
            <w:tcBorders>
              <w:bottom w:val="single" w:sz="4" w:space="0" w:color="auto"/>
            </w:tcBorders>
            <w:vAlign w:val="center"/>
          </w:tcPr>
          <w:p w:rsidR="00D80970" w:rsidRPr="00671DA7" w:rsidRDefault="00D80970" w:rsidP="005011DB">
            <w:pPr>
              <w:autoSpaceDE w:val="0"/>
              <w:autoSpaceDN w:val="0"/>
              <w:adjustRightInd w:val="0"/>
              <w:spacing w:after="0"/>
              <w:rPr>
                <w:rFonts w:ascii="Times New Roman" w:hAnsi="Times New Roman" w:cs="Times New Roman"/>
                <w:sz w:val="20"/>
                <w:szCs w:val="20"/>
              </w:rPr>
            </w:pPr>
            <w:r w:rsidRPr="00671DA7">
              <w:rPr>
                <w:rFonts w:ascii="Times New Roman" w:hAnsi="Times New Roman" w:cs="Times New Roman"/>
                <w:sz w:val="20"/>
                <w:szCs w:val="20"/>
              </w:rPr>
              <w:t>0.55 (0.21, 17)</w:t>
            </w:r>
          </w:p>
        </w:tc>
        <w:tc>
          <w:tcPr>
            <w:tcW w:w="1530" w:type="dxa"/>
            <w:tcBorders>
              <w:bottom w:val="single" w:sz="4" w:space="0" w:color="auto"/>
            </w:tcBorders>
            <w:vAlign w:val="center"/>
          </w:tcPr>
          <w:p w:rsidR="00D80970" w:rsidRPr="00671DA7" w:rsidRDefault="00D80970" w:rsidP="005011DB">
            <w:pPr>
              <w:autoSpaceDE w:val="0"/>
              <w:autoSpaceDN w:val="0"/>
              <w:adjustRightInd w:val="0"/>
              <w:spacing w:after="0"/>
              <w:rPr>
                <w:rFonts w:ascii="Times New Roman" w:hAnsi="Times New Roman" w:cs="Times New Roman"/>
                <w:sz w:val="20"/>
                <w:szCs w:val="20"/>
              </w:rPr>
            </w:pPr>
            <w:r w:rsidRPr="00671DA7">
              <w:rPr>
                <w:rFonts w:ascii="Times New Roman" w:hAnsi="Times New Roman" w:cs="Times New Roman"/>
                <w:sz w:val="20"/>
                <w:szCs w:val="20"/>
              </w:rPr>
              <w:t>0.59 (0.26, 20)</w:t>
            </w:r>
          </w:p>
        </w:tc>
      </w:tr>
    </w:tbl>
    <w:p w:rsidR="00D80970" w:rsidRPr="00671DA7" w:rsidRDefault="00D80970" w:rsidP="00D80970">
      <w:pPr>
        <w:rPr>
          <w:rFonts w:ascii="Times New Roman" w:hAnsi="Times New Roman" w:cs="Times New Roman"/>
        </w:rPr>
      </w:pPr>
      <w:r w:rsidRPr="00671DA7">
        <w:rPr>
          <w:rFonts w:ascii="Times New Roman" w:hAnsi="Times New Roman" w:cs="Times New Roman"/>
          <w:i/>
          <w:iCs/>
          <w:sz w:val="18"/>
          <w:szCs w:val="18"/>
        </w:rPr>
        <w:t xml:space="preserve">Note: </w:t>
      </w:r>
      <w:r w:rsidRPr="00671DA7">
        <w:rPr>
          <w:rFonts w:ascii="Times New Roman" w:hAnsi="Times New Roman" w:cs="Times New Roman"/>
          <w:iCs/>
          <w:sz w:val="18"/>
          <w:szCs w:val="18"/>
        </w:rPr>
        <w:t>Entries are mean levels of internal political efficacy on a 0-1 scale (higher values indicate feeling more efficacious), with standard deviation and number of cases in parentheses.</w:t>
      </w:r>
      <w:r w:rsidRPr="00671DA7">
        <w:rPr>
          <w:rFonts w:ascii="Times New Roman" w:hAnsi="Times New Roman" w:cs="Times New Roman"/>
          <w:sz w:val="18"/>
          <w:szCs w:val="18"/>
        </w:rPr>
        <w:t xml:space="preserve">  </w:t>
      </w:r>
    </w:p>
    <w:p w:rsidR="00D80970" w:rsidRDefault="00D80970" w:rsidP="00D80970">
      <w:pPr>
        <w:rPr>
          <w:rFonts w:ascii="Times New Roman" w:hAnsi="Times New Roman" w:cs="Times New Roman"/>
          <w:b/>
          <w:sz w:val="24"/>
          <w:szCs w:val="24"/>
        </w:rPr>
      </w:pPr>
    </w:p>
    <w:p w:rsidR="00D80970" w:rsidRPr="00671DA7" w:rsidRDefault="00D80970" w:rsidP="00D80970">
      <w:pPr>
        <w:spacing w:after="0" w:line="240" w:lineRule="auto"/>
        <w:rPr>
          <w:rFonts w:ascii="Times New Roman" w:hAnsi="Times New Roman" w:cs="Times New Roman"/>
          <w:b/>
          <w:sz w:val="24"/>
          <w:szCs w:val="24"/>
        </w:rPr>
      </w:pPr>
      <w:r w:rsidRPr="00671DA7">
        <w:rPr>
          <w:rFonts w:ascii="Times New Roman" w:hAnsi="Times New Roman" w:cs="Times New Roman"/>
          <w:b/>
          <w:sz w:val="24"/>
          <w:szCs w:val="24"/>
        </w:rPr>
        <w:t>F. Other Information</w:t>
      </w:r>
    </w:p>
    <w:p w:rsidR="00D80970" w:rsidRPr="00671DA7" w:rsidRDefault="00D80970" w:rsidP="00D80970">
      <w:pPr>
        <w:spacing w:line="240" w:lineRule="auto"/>
        <w:rPr>
          <w:rFonts w:ascii="Times New Roman" w:eastAsia="Times New Roman" w:hAnsi="Times New Roman" w:cs="Times New Roman"/>
          <w:sz w:val="24"/>
          <w:szCs w:val="24"/>
        </w:rPr>
      </w:pPr>
      <w:r w:rsidRPr="00671DA7">
        <w:rPr>
          <w:rFonts w:ascii="Times New Roman" w:eastAsia="Times New Roman" w:hAnsi="Times New Roman" w:cs="Times New Roman"/>
          <w:sz w:val="24"/>
          <w:szCs w:val="24"/>
        </w:rPr>
        <w:t>The Institutional Review Board at Duke University approved this study.</w:t>
      </w:r>
    </w:p>
    <w:p w:rsidR="00D80970" w:rsidRPr="00671DA7" w:rsidRDefault="00D80970" w:rsidP="00D80970">
      <w:pPr>
        <w:spacing w:line="240" w:lineRule="auto"/>
        <w:rPr>
          <w:rFonts w:ascii="Times New Roman" w:eastAsia="Times New Roman" w:hAnsi="Times New Roman" w:cs="Times New Roman"/>
          <w:sz w:val="24"/>
          <w:szCs w:val="24"/>
        </w:rPr>
      </w:pPr>
      <w:r w:rsidRPr="00671DA7">
        <w:rPr>
          <w:rFonts w:ascii="Times New Roman" w:eastAsia="Times New Roman" w:hAnsi="Times New Roman" w:cs="Times New Roman"/>
          <w:sz w:val="24"/>
          <w:szCs w:val="24"/>
        </w:rPr>
        <w:t xml:space="preserve">This research was supported by the Duke Interdisciplinary Initiative in Social Psychology at Duke University.  </w:t>
      </w:r>
    </w:p>
    <w:p w:rsidR="00D80970" w:rsidRPr="00671DA7" w:rsidRDefault="00D80970" w:rsidP="00D80970">
      <w:pPr>
        <w:spacing w:line="240" w:lineRule="auto"/>
        <w:rPr>
          <w:rFonts w:ascii="Times New Roman" w:hAnsi="Times New Roman" w:cs="Times New Roman"/>
          <w:sz w:val="24"/>
          <w:szCs w:val="24"/>
        </w:rPr>
      </w:pPr>
      <w:r w:rsidRPr="00671DA7">
        <w:rPr>
          <w:rFonts w:ascii="Times New Roman" w:eastAsia="Times New Roman" w:hAnsi="Times New Roman" w:cs="Times New Roman"/>
          <w:sz w:val="24"/>
          <w:szCs w:val="24"/>
        </w:rPr>
        <w:t xml:space="preserve">Replication data are available </w:t>
      </w:r>
      <w:r>
        <w:rPr>
          <w:rFonts w:ascii="Times New Roman" w:eastAsia="Times New Roman" w:hAnsi="Times New Roman" w:cs="Times New Roman"/>
          <w:sz w:val="24"/>
          <w:szCs w:val="24"/>
        </w:rPr>
        <w:t xml:space="preserve">online </w:t>
      </w:r>
      <w:r w:rsidRPr="00671DA7">
        <w:rPr>
          <w:rFonts w:ascii="Times New Roman" w:eastAsia="Times New Roman" w:hAnsi="Times New Roman" w:cs="Times New Roman"/>
          <w:sz w:val="24"/>
          <w:szCs w:val="24"/>
        </w:rPr>
        <w:t>at</w:t>
      </w:r>
      <w:r>
        <w:rPr>
          <w:rFonts w:ascii="Times New Roman" w:eastAsia="Times New Roman" w:hAnsi="Times New Roman" w:cs="Times New Roman"/>
          <w:sz w:val="24"/>
          <w:szCs w:val="24"/>
        </w:rPr>
        <w:t xml:space="preserve"> </w:t>
      </w:r>
      <w:r>
        <w:rPr>
          <w:rFonts w:ascii="Times New Roman" w:hAnsi="Times New Roman" w:cs="Times New Roman"/>
          <w:sz w:val="24"/>
          <w:szCs w:val="24"/>
        </w:rPr>
        <w:t>Cambridge Journals</w:t>
      </w:r>
      <w:r w:rsidRPr="00671DA7">
        <w:rPr>
          <w:rFonts w:ascii="Times New Roman" w:hAnsi="Times New Roman" w:cs="Times New Roman"/>
          <w:sz w:val="24"/>
          <w:szCs w:val="24"/>
        </w:rPr>
        <w:t>.</w:t>
      </w:r>
    </w:p>
    <w:p w:rsidR="00F541E3" w:rsidRDefault="00F541E3">
      <w:bookmarkStart w:id="0" w:name="_GoBack"/>
      <w:bookmarkEnd w:id="0"/>
    </w:p>
    <w:sectPr w:rsidR="00F541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9C5" w:rsidRDefault="00D80970">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94B17"/>
    <w:multiLevelType w:val="hybridMultilevel"/>
    <w:tmpl w:val="D8C8F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786F2E"/>
    <w:multiLevelType w:val="hybridMultilevel"/>
    <w:tmpl w:val="F3082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70"/>
    <w:rsid w:val="00010B31"/>
    <w:rsid w:val="0001366C"/>
    <w:rsid w:val="00016D10"/>
    <w:rsid w:val="00034AFD"/>
    <w:rsid w:val="000470DC"/>
    <w:rsid w:val="00066A21"/>
    <w:rsid w:val="00071273"/>
    <w:rsid w:val="000811C3"/>
    <w:rsid w:val="000A6EE9"/>
    <w:rsid w:val="000D423D"/>
    <w:rsid w:val="000E082E"/>
    <w:rsid w:val="000F4910"/>
    <w:rsid w:val="0012000B"/>
    <w:rsid w:val="00123EC5"/>
    <w:rsid w:val="00125818"/>
    <w:rsid w:val="00155AC9"/>
    <w:rsid w:val="001932F4"/>
    <w:rsid w:val="001978C4"/>
    <w:rsid w:val="001B1471"/>
    <w:rsid w:val="001D4021"/>
    <w:rsid w:val="001E17E8"/>
    <w:rsid w:val="001E2A1A"/>
    <w:rsid w:val="001E2C02"/>
    <w:rsid w:val="001E6DA4"/>
    <w:rsid w:val="001F1758"/>
    <w:rsid w:val="00202652"/>
    <w:rsid w:val="002029F8"/>
    <w:rsid w:val="00227019"/>
    <w:rsid w:val="00230069"/>
    <w:rsid w:val="0023434E"/>
    <w:rsid w:val="002449F1"/>
    <w:rsid w:val="00267C53"/>
    <w:rsid w:val="002821C7"/>
    <w:rsid w:val="00283F9F"/>
    <w:rsid w:val="00287978"/>
    <w:rsid w:val="002B0B37"/>
    <w:rsid w:val="002B513C"/>
    <w:rsid w:val="002D4CBB"/>
    <w:rsid w:val="002D722A"/>
    <w:rsid w:val="002F230C"/>
    <w:rsid w:val="00300118"/>
    <w:rsid w:val="0030365F"/>
    <w:rsid w:val="00317D31"/>
    <w:rsid w:val="00332FF0"/>
    <w:rsid w:val="00334CAA"/>
    <w:rsid w:val="003352AA"/>
    <w:rsid w:val="00336B23"/>
    <w:rsid w:val="0034635F"/>
    <w:rsid w:val="00346BC3"/>
    <w:rsid w:val="003A38DB"/>
    <w:rsid w:val="003B548F"/>
    <w:rsid w:val="003B57CF"/>
    <w:rsid w:val="003C615C"/>
    <w:rsid w:val="003D2983"/>
    <w:rsid w:val="003D39F3"/>
    <w:rsid w:val="003E239A"/>
    <w:rsid w:val="003E5614"/>
    <w:rsid w:val="003F0DDB"/>
    <w:rsid w:val="003F58DA"/>
    <w:rsid w:val="00401172"/>
    <w:rsid w:val="00404019"/>
    <w:rsid w:val="0040759C"/>
    <w:rsid w:val="00412C43"/>
    <w:rsid w:val="00420DCC"/>
    <w:rsid w:val="004260B8"/>
    <w:rsid w:val="0046548F"/>
    <w:rsid w:val="004700AB"/>
    <w:rsid w:val="0048619E"/>
    <w:rsid w:val="004920DF"/>
    <w:rsid w:val="004940D0"/>
    <w:rsid w:val="00496382"/>
    <w:rsid w:val="004A1102"/>
    <w:rsid w:val="004D6962"/>
    <w:rsid w:val="004D7E1E"/>
    <w:rsid w:val="004E1D12"/>
    <w:rsid w:val="004F4809"/>
    <w:rsid w:val="00510E7D"/>
    <w:rsid w:val="00513591"/>
    <w:rsid w:val="005366C6"/>
    <w:rsid w:val="0056196D"/>
    <w:rsid w:val="00566997"/>
    <w:rsid w:val="00581349"/>
    <w:rsid w:val="005830B3"/>
    <w:rsid w:val="005A4B2C"/>
    <w:rsid w:val="005C1005"/>
    <w:rsid w:val="005C743F"/>
    <w:rsid w:val="005D7C07"/>
    <w:rsid w:val="005F4769"/>
    <w:rsid w:val="005F5189"/>
    <w:rsid w:val="005F5C2A"/>
    <w:rsid w:val="005F7D8A"/>
    <w:rsid w:val="00635604"/>
    <w:rsid w:val="00635F30"/>
    <w:rsid w:val="00641451"/>
    <w:rsid w:val="00647F79"/>
    <w:rsid w:val="00656AA5"/>
    <w:rsid w:val="00677F26"/>
    <w:rsid w:val="006C0FDA"/>
    <w:rsid w:val="006C356D"/>
    <w:rsid w:val="006D1BAF"/>
    <w:rsid w:val="006D59EC"/>
    <w:rsid w:val="006E322C"/>
    <w:rsid w:val="006F05CC"/>
    <w:rsid w:val="007059AB"/>
    <w:rsid w:val="0071407D"/>
    <w:rsid w:val="007A653A"/>
    <w:rsid w:val="007D2194"/>
    <w:rsid w:val="00806A55"/>
    <w:rsid w:val="008322E8"/>
    <w:rsid w:val="008326A7"/>
    <w:rsid w:val="00841E96"/>
    <w:rsid w:val="00873309"/>
    <w:rsid w:val="00874A28"/>
    <w:rsid w:val="008851F8"/>
    <w:rsid w:val="008A6BE5"/>
    <w:rsid w:val="008A7B9D"/>
    <w:rsid w:val="008B3F23"/>
    <w:rsid w:val="008F3CA5"/>
    <w:rsid w:val="008F6942"/>
    <w:rsid w:val="009225B7"/>
    <w:rsid w:val="00923AED"/>
    <w:rsid w:val="009379C8"/>
    <w:rsid w:val="009470E7"/>
    <w:rsid w:val="00947E8A"/>
    <w:rsid w:val="00957370"/>
    <w:rsid w:val="00976E75"/>
    <w:rsid w:val="009824D5"/>
    <w:rsid w:val="00992103"/>
    <w:rsid w:val="009A723A"/>
    <w:rsid w:val="009F2919"/>
    <w:rsid w:val="00A03279"/>
    <w:rsid w:val="00A03696"/>
    <w:rsid w:val="00A102DE"/>
    <w:rsid w:val="00A31444"/>
    <w:rsid w:val="00A3325D"/>
    <w:rsid w:val="00A4248D"/>
    <w:rsid w:val="00A54645"/>
    <w:rsid w:val="00A729A1"/>
    <w:rsid w:val="00A76626"/>
    <w:rsid w:val="00A839CC"/>
    <w:rsid w:val="00A96910"/>
    <w:rsid w:val="00AA3750"/>
    <w:rsid w:val="00AD4C7A"/>
    <w:rsid w:val="00AE1801"/>
    <w:rsid w:val="00AF5B60"/>
    <w:rsid w:val="00B111A3"/>
    <w:rsid w:val="00B47C21"/>
    <w:rsid w:val="00B81E96"/>
    <w:rsid w:val="00BA249F"/>
    <w:rsid w:val="00BC171D"/>
    <w:rsid w:val="00BC79E8"/>
    <w:rsid w:val="00BF3395"/>
    <w:rsid w:val="00C14745"/>
    <w:rsid w:val="00C16E5A"/>
    <w:rsid w:val="00C1766C"/>
    <w:rsid w:val="00C20F4B"/>
    <w:rsid w:val="00C2157C"/>
    <w:rsid w:val="00C32397"/>
    <w:rsid w:val="00C32461"/>
    <w:rsid w:val="00C45A86"/>
    <w:rsid w:val="00C55DB9"/>
    <w:rsid w:val="00C9035D"/>
    <w:rsid w:val="00C91E97"/>
    <w:rsid w:val="00CB5C39"/>
    <w:rsid w:val="00CC243A"/>
    <w:rsid w:val="00CC4004"/>
    <w:rsid w:val="00CE0E65"/>
    <w:rsid w:val="00CE1854"/>
    <w:rsid w:val="00D051EC"/>
    <w:rsid w:val="00D1589D"/>
    <w:rsid w:val="00D16495"/>
    <w:rsid w:val="00D171DD"/>
    <w:rsid w:val="00D80970"/>
    <w:rsid w:val="00DB1F49"/>
    <w:rsid w:val="00DB720B"/>
    <w:rsid w:val="00DC1FDE"/>
    <w:rsid w:val="00DE3FC0"/>
    <w:rsid w:val="00DF150B"/>
    <w:rsid w:val="00E02502"/>
    <w:rsid w:val="00E1646F"/>
    <w:rsid w:val="00E21DF0"/>
    <w:rsid w:val="00E25F59"/>
    <w:rsid w:val="00E32284"/>
    <w:rsid w:val="00E416BE"/>
    <w:rsid w:val="00E53007"/>
    <w:rsid w:val="00E6198A"/>
    <w:rsid w:val="00E627D1"/>
    <w:rsid w:val="00E702FE"/>
    <w:rsid w:val="00E71B8B"/>
    <w:rsid w:val="00E9134E"/>
    <w:rsid w:val="00EA4B1F"/>
    <w:rsid w:val="00EB630A"/>
    <w:rsid w:val="00EF1B18"/>
    <w:rsid w:val="00EF7039"/>
    <w:rsid w:val="00F0333F"/>
    <w:rsid w:val="00F2399E"/>
    <w:rsid w:val="00F302CB"/>
    <w:rsid w:val="00F30F87"/>
    <w:rsid w:val="00F43793"/>
    <w:rsid w:val="00F50263"/>
    <w:rsid w:val="00F50950"/>
    <w:rsid w:val="00F541E3"/>
    <w:rsid w:val="00F7078D"/>
    <w:rsid w:val="00F76125"/>
    <w:rsid w:val="00F90333"/>
    <w:rsid w:val="00F94892"/>
    <w:rsid w:val="00FE2342"/>
    <w:rsid w:val="00FF00B9"/>
    <w:rsid w:val="00FF037D"/>
    <w:rsid w:val="00FF5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9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D80970"/>
    <w:pPr>
      <w:spacing w:after="0" w:line="240" w:lineRule="auto"/>
    </w:pPr>
    <w:rPr>
      <w:sz w:val="20"/>
      <w:szCs w:val="20"/>
    </w:rPr>
  </w:style>
  <w:style w:type="character" w:customStyle="1" w:styleId="FootnoteTextChar">
    <w:name w:val="Footnote Text Char"/>
    <w:basedOn w:val="DefaultParagraphFont"/>
    <w:link w:val="FootnoteText"/>
    <w:semiHidden/>
    <w:rsid w:val="00D80970"/>
    <w:rPr>
      <w:sz w:val="20"/>
      <w:szCs w:val="20"/>
    </w:rPr>
  </w:style>
  <w:style w:type="paragraph" w:styleId="ListParagraph">
    <w:name w:val="List Paragraph"/>
    <w:basedOn w:val="Normal"/>
    <w:uiPriority w:val="34"/>
    <w:qFormat/>
    <w:rsid w:val="00D80970"/>
    <w:pPr>
      <w:ind w:left="720"/>
      <w:contextualSpacing/>
    </w:pPr>
  </w:style>
  <w:style w:type="paragraph" w:styleId="Header">
    <w:name w:val="header"/>
    <w:basedOn w:val="Normal"/>
    <w:link w:val="HeaderChar"/>
    <w:uiPriority w:val="99"/>
    <w:unhideWhenUsed/>
    <w:rsid w:val="00D809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970"/>
  </w:style>
  <w:style w:type="paragraph" w:styleId="Footer">
    <w:name w:val="footer"/>
    <w:basedOn w:val="Normal"/>
    <w:link w:val="FooterChar"/>
    <w:uiPriority w:val="99"/>
    <w:unhideWhenUsed/>
    <w:rsid w:val="00D809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970"/>
  </w:style>
  <w:style w:type="paragraph" w:customStyle="1" w:styleId="Default">
    <w:name w:val="Default"/>
    <w:rsid w:val="00D8097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80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9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9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D80970"/>
    <w:pPr>
      <w:spacing w:after="0" w:line="240" w:lineRule="auto"/>
    </w:pPr>
    <w:rPr>
      <w:sz w:val="20"/>
      <w:szCs w:val="20"/>
    </w:rPr>
  </w:style>
  <w:style w:type="character" w:customStyle="1" w:styleId="FootnoteTextChar">
    <w:name w:val="Footnote Text Char"/>
    <w:basedOn w:val="DefaultParagraphFont"/>
    <w:link w:val="FootnoteText"/>
    <w:semiHidden/>
    <w:rsid w:val="00D80970"/>
    <w:rPr>
      <w:sz w:val="20"/>
      <w:szCs w:val="20"/>
    </w:rPr>
  </w:style>
  <w:style w:type="paragraph" w:styleId="ListParagraph">
    <w:name w:val="List Paragraph"/>
    <w:basedOn w:val="Normal"/>
    <w:uiPriority w:val="34"/>
    <w:qFormat/>
    <w:rsid w:val="00D80970"/>
    <w:pPr>
      <w:ind w:left="720"/>
      <w:contextualSpacing/>
    </w:pPr>
  </w:style>
  <w:style w:type="paragraph" w:styleId="Header">
    <w:name w:val="header"/>
    <w:basedOn w:val="Normal"/>
    <w:link w:val="HeaderChar"/>
    <w:uiPriority w:val="99"/>
    <w:unhideWhenUsed/>
    <w:rsid w:val="00D809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970"/>
  </w:style>
  <w:style w:type="paragraph" w:styleId="Footer">
    <w:name w:val="footer"/>
    <w:basedOn w:val="Normal"/>
    <w:link w:val="FooterChar"/>
    <w:uiPriority w:val="99"/>
    <w:unhideWhenUsed/>
    <w:rsid w:val="00D809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970"/>
  </w:style>
  <w:style w:type="paragraph" w:customStyle="1" w:styleId="Default">
    <w:name w:val="Default"/>
    <w:rsid w:val="00D8097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80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9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689A00-D27A-4954-8B41-400C399E1967}"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244A726A-1FA5-4ED6-89FD-F1B220776479}">
      <dgm:prSet phldrT="[Text]" custT="1"/>
      <dgm:spPr/>
      <dgm:t>
        <a:bodyPr/>
        <a:lstStyle/>
        <a:p>
          <a:r>
            <a:rPr lang="en-US" sz="1200">
              <a:latin typeface="Times New Roman" panose="02020603050405020304" pitchFamily="18" charset="0"/>
              <a:cs typeface="Times New Roman" panose="02020603050405020304" pitchFamily="18" charset="0"/>
            </a:rPr>
            <a:t>Assessed for Eligibility (n=110)</a:t>
          </a:r>
        </a:p>
      </dgm:t>
    </dgm:pt>
    <dgm:pt modelId="{4E06973D-2EDF-47A3-B6F2-F0FFAEEF9158}" type="parTrans" cxnId="{C19960D7-CFDE-4C29-A705-50C4875B3987}">
      <dgm:prSet/>
      <dgm:spPr/>
      <dgm:t>
        <a:bodyPr/>
        <a:lstStyle/>
        <a:p>
          <a:endParaRPr lang="en-US"/>
        </a:p>
      </dgm:t>
    </dgm:pt>
    <dgm:pt modelId="{113328D0-6485-430C-B07A-9AB91084BFAB}" type="sibTrans" cxnId="{C19960D7-CFDE-4C29-A705-50C4875B3987}">
      <dgm:prSet/>
      <dgm:spPr/>
      <dgm:t>
        <a:bodyPr/>
        <a:lstStyle/>
        <a:p>
          <a:endParaRPr lang="en-US"/>
        </a:p>
      </dgm:t>
    </dgm:pt>
    <dgm:pt modelId="{2AF12254-7238-4388-BD51-84FB192885E8}">
      <dgm:prSet phldrT="[Text]" custT="1"/>
      <dgm:spPr/>
      <dgm:t>
        <a:bodyPr/>
        <a:lstStyle/>
        <a:p>
          <a:r>
            <a:rPr lang="en-US" sz="1200">
              <a:latin typeface="Times New Roman" panose="02020603050405020304" pitchFamily="18" charset="0"/>
              <a:cs typeface="Times New Roman" panose="02020603050405020304" pitchFamily="18" charset="0"/>
            </a:rPr>
            <a:t>Randomized (n=110)</a:t>
          </a:r>
        </a:p>
      </dgm:t>
    </dgm:pt>
    <dgm:pt modelId="{4FBF7140-0DCD-4AEC-80A4-329525026029}" type="parTrans" cxnId="{7DD3EDA3-F88D-4A73-AF9A-5E1AD0D0700E}">
      <dgm:prSet/>
      <dgm:spPr/>
      <dgm:t>
        <a:bodyPr/>
        <a:lstStyle/>
        <a:p>
          <a:endParaRPr lang="en-US"/>
        </a:p>
      </dgm:t>
    </dgm:pt>
    <dgm:pt modelId="{3A459FD4-1C6F-4635-83E6-3363B9D8B21D}" type="sibTrans" cxnId="{7DD3EDA3-F88D-4A73-AF9A-5E1AD0D0700E}">
      <dgm:prSet/>
      <dgm:spPr/>
      <dgm:t>
        <a:bodyPr/>
        <a:lstStyle/>
        <a:p>
          <a:endParaRPr lang="en-US"/>
        </a:p>
      </dgm:t>
    </dgm:pt>
    <dgm:pt modelId="{883ADACC-6626-477D-9468-08F85E21C149}">
      <dgm:prSet phldrT="[Text]" custT="1"/>
      <dgm:spPr/>
      <dgm:t>
        <a:bodyPr/>
        <a:lstStyle/>
        <a:p>
          <a:r>
            <a:rPr lang="en-US" sz="1200">
              <a:latin typeface="Times New Roman" panose="02020603050405020304" pitchFamily="18" charset="0"/>
              <a:cs typeface="Times New Roman" panose="02020603050405020304" pitchFamily="18" charset="0"/>
            </a:rPr>
            <a:t>Assigned to Condition 1 (n=32)</a:t>
          </a:r>
        </a:p>
      </dgm:t>
    </dgm:pt>
    <dgm:pt modelId="{6CBB6E82-0E51-4391-8AB6-E986651367EC}" type="parTrans" cxnId="{174483AE-62A7-4170-8E66-213E9FC80B9F}">
      <dgm:prSet/>
      <dgm:spPr/>
      <dgm:t>
        <a:bodyPr/>
        <a:lstStyle/>
        <a:p>
          <a:endParaRPr lang="en-US"/>
        </a:p>
      </dgm:t>
    </dgm:pt>
    <dgm:pt modelId="{E7E9A4CF-03EA-4659-97D5-4045A76CF74A}" type="sibTrans" cxnId="{174483AE-62A7-4170-8E66-213E9FC80B9F}">
      <dgm:prSet/>
      <dgm:spPr/>
      <dgm:t>
        <a:bodyPr/>
        <a:lstStyle/>
        <a:p>
          <a:endParaRPr lang="en-US"/>
        </a:p>
      </dgm:t>
    </dgm:pt>
    <dgm:pt modelId="{714D1BB4-7416-49CB-A8A2-7DA0F61AFA9A}">
      <dgm:prSet phldrT="[Text]" custT="1"/>
      <dgm:spPr/>
      <dgm:t>
        <a:bodyPr/>
        <a:lstStyle/>
        <a:p>
          <a:r>
            <a:rPr lang="en-US" sz="1200">
              <a:latin typeface="Times New Roman" panose="02020603050405020304" pitchFamily="18" charset="0"/>
              <a:cs typeface="Times New Roman" panose="02020603050405020304" pitchFamily="18" charset="0"/>
            </a:rPr>
            <a:t>Assigned to Condition 2 (n=46)</a:t>
          </a:r>
        </a:p>
      </dgm:t>
    </dgm:pt>
    <dgm:pt modelId="{18FA43A2-2E8E-4AFB-B317-2F65784F708E}" type="parTrans" cxnId="{0DB494A7-2F42-4B52-877B-B61CB6BC0C65}">
      <dgm:prSet/>
      <dgm:spPr/>
      <dgm:t>
        <a:bodyPr/>
        <a:lstStyle/>
        <a:p>
          <a:endParaRPr lang="en-US"/>
        </a:p>
      </dgm:t>
    </dgm:pt>
    <dgm:pt modelId="{BF407E70-5509-4D8A-A1E9-9AE937EC419A}" type="sibTrans" cxnId="{0DB494A7-2F42-4B52-877B-B61CB6BC0C65}">
      <dgm:prSet/>
      <dgm:spPr/>
      <dgm:t>
        <a:bodyPr/>
        <a:lstStyle/>
        <a:p>
          <a:endParaRPr lang="en-US"/>
        </a:p>
      </dgm:t>
    </dgm:pt>
    <dgm:pt modelId="{838D7CBE-CA59-48AF-899D-D6E815BA096A}">
      <dgm:prSet phldrT="[Text]" custT="1"/>
      <dgm:spPr/>
      <dgm:t>
        <a:bodyPr/>
        <a:lstStyle/>
        <a:p>
          <a:r>
            <a:rPr lang="en-US" sz="1200">
              <a:latin typeface="Times New Roman" panose="02020603050405020304" pitchFamily="18" charset="0"/>
              <a:cs typeface="Times New Roman" panose="02020603050405020304" pitchFamily="18" charset="0"/>
            </a:rPr>
            <a:t>Assigned to Control Group (n=32)</a:t>
          </a:r>
        </a:p>
      </dgm:t>
    </dgm:pt>
    <dgm:pt modelId="{A7D5AA37-5790-4A7F-8266-FD9986961838}" type="parTrans" cxnId="{7D8B08F6-BF59-43DC-A431-F909ED285B21}">
      <dgm:prSet/>
      <dgm:spPr/>
      <dgm:t>
        <a:bodyPr/>
        <a:lstStyle/>
        <a:p>
          <a:endParaRPr lang="en-US"/>
        </a:p>
      </dgm:t>
    </dgm:pt>
    <dgm:pt modelId="{763BA537-898F-4610-8096-D9F458D9432F}" type="sibTrans" cxnId="{7D8B08F6-BF59-43DC-A431-F909ED285B21}">
      <dgm:prSet/>
      <dgm:spPr/>
      <dgm:t>
        <a:bodyPr/>
        <a:lstStyle/>
        <a:p>
          <a:endParaRPr lang="en-US"/>
        </a:p>
      </dgm:t>
    </dgm:pt>
    <dgm:pt modelId="{18FC6101-9D9F-4DD4-8403-6E5A12CEE3C2}">
      <dgm:prSet phldrT="[Text]" custT="1"/>
      <dgm:spPr/>
      <dgm:t>
        <a:bodyPr/>
        <a:lstStyle/>
        <a:p>
          <a:pPr algn="ctr"/>
          <a:r>
            <a:rPr lang="en-US" sz="1200">
              <a:latin typeface="Times New Roman" panose="02020603050405020304" pitchFamily="18" charset="0"/>
              <a:cs typeface="Times New Roman" panose="02020603050405020304" pitchFamily="18" charset="0"/>
            </a:rPr>
            <a:t>Analyzed (n=30)</a:t>
          </a:r>
        </a:p>
        <a:p>
          <a:pPr algn="ctr"/>
          <a:r>
            <a:rPr lang="en-US" sz="800">
              <a:latin typeface="Times New Roman" panose="02020603050405020304" pitchFamily="18" charset="0"/>
              <a:cs typeface="Times New Roman" panose="02020603050405020304" pitchFamily="18" charset="0"/>
            </a:rPr>
            <a:t>▪ Excluded from  Analysis, </a:t>
          </a:r>
          <a:r>
            <a:rPr lang="en-US" sz="800" i="1">
              <a:latin typeface="Times New Roman" panose="02020603050405020304" pitchFamily="18" charset="0"/>
              <a:cs typeface="Times New Roman" panose="02020603050405020304" pitchFamily="18" charset="0"/>
            </a:rPr>
            <a:t>non-African American &amp; non-White </a:t>
          </a:r>
          <a:r>
            <a:rPr lang="en-US" sz="800">
              <a:latin typeface="Times New Roman" panose="02020603050405020304" pitchFamily="18" charset="0"/>
              <a:cs typeface="Times New Roman" panose="02020603050405020304" pitchFamily="18" charset="0"/>
            </a:rPr>
            <a:t>(n=2)</a:t>
          </a:r>
        </a:p>
      </dgm:t>
    </dgm:pt>
    <dgm:pt modelId="{347DEB71-B682-4FAC-9A49-0759861C8D2A}" type="parTrans" cxnId="{7C40FC77-35FC-47F0-A951-19AD2EA96002}">
      <dgm:prSet/>
      <dgm:spPr/>
      <dgm:t>
        <a:bodyPr/>
        <a:lstStyle/>
        <a:p>
          <a:endParaRPr lang="en-US"/>
        </a:p>
      </dgm:t>
    </dgm:pt>
    <dgm:pt modelId="{CD9504EE-BFF3-4F31-8ACD-A646063D9954}" type="sibTrans" cxnId="{7C40FC77-35FC-47F0-A951-19AD2EA96002}">
      <dgm:prSet/>
      <dgm:spPr/>
      <dgm:t>
        <a:bodyPr/>
        <a:lstStyle/>
        <a:p>
          <a:endParaRPr lang="en-US"/>
        </a:p>
      </dgm:t>
    </dgm:pt>
    <dgm:pt modelId="{56866D9E-BD32-459A-A3E7-294CDBD88104}">
      <dgm:prSet phldrT="[Text]" custT="1"/>
      <dgm:spPr/>
      <dgm:t>
        <a:bodyPr/>
        <a:lstStyle/>
        <a:p>
          <a:r>
            <a:rPr lang="en-US" sz="1200">
              <a:latin typeface="Times New Roman" panose="02020603050405020304" pitchFamily="18" charset="0"/>
              <a:cs typeface="Times New Roman" panose="02020603050405020304" pitchFamily="18" charset="0"/>
            </a:rPr>
            <a:t>Analyzed (n=37)</a:t>
          </a:r>
        </a:p>
        <a:p>
          <a:r>
            <a:rPr lang="en-US" sz="800">
              <a:latin typeface="Times New Roman" panose="02020603050405020304" pitchFamily="18" charset="0"/>
              <a:cs typeface="Times New Roman" panose="02020603050405020304" pitchFamily="18" charset="0"/>
            </a:rPr>
            <a:t>▪ Excluded from  Analysis, </a:t>
          </a:r>
          <a:r>
            <a:rPr lang="en-US" sz="800" i="1">
              <a:latin typeface="Times New Roman" panose="02020603050405020304" pitchFamily="18" charset="0"/>
              <a:cs typeface="Times New Roman" panose="02020603050405020304" pitchFamily="18" charset="0"/>
            </a:rPr>
            <a:t>non-African American &amp; non-White</a:t>
          </a:r>
          <a:r>
            <a:rPr lang="en-US" sz="800">
              <a:latin typeface="Times New Roman" panose="02020603050405020304" pitchFamily="18" charset="0"/>
              <a:cs typeface="Times New Roman" panose="02020603050405020304" pitchFamily="18" charset="0"/>
            </a:rPr>
            <a:t> (n=9)</a:t>
          </a:r>
        </a:p>
      </dgm:t>
    </dgm:pt>
    <dgm:pt modelId="{03148EF1-EE8B-495B-A98D-2861B36F65B5}" type="parTrans" cxnId="{964FEBFC-E1FC-4FAA-A6DE-383E53020FEF}">
      <dgm:prSet/>
      <dgm:spPr/>
      <dgm:t>
        <a:bodyPr/>
        <a:lstStyle/>
        <a:p>
          <a:endParaRPr lang="en-US"/>
        </a:p>
      </dgm:t>
    </dgm:pt>
    <dgm:pt modelId="{99D15A64-6E83-43AA-A7F7-E6CE1E9FA991}" type="sibTrans" cxnId="{964FEBFC-E1FC-4FAA-A6DE-383E53020FEF}">
      <dgm:prSet/>
      <dgm:spPr/>
      <dgm:t>
        <a:bodyPr/>
        <a:lstStyle/>
        <a:p>
          <a:endParaRPr lang="en-US"/>
        </a:p>
      </dgm:t>
    </dgm:pt>
    <dgm:pt modelId="{D9487E3C-0695-483C-BE59-F7237C4457E5}">
      <dgm:prSet phldrT="[Text]" custT="1"/>
      <dgm:spPr/>
      <dgm:t>
        <a:bodyPr/>
        <a:lstStyle/>
        <a:p>
          <a:r>
            <a:rPr lang="en-US" sz="1200">
              <a:latin typeface="Times New Roman" panose="02020603050405020304" pitchFamily="18" charset="0"/>
              <a:cs typeface="Times New Roman" panose="02020603050405020304" pitchFamily="18" charset="0"/>
            </a:rPr>
            <a:t>Analyzed (n=29)</a:t>
          </a:r>
        </a:p>
        <a:p>
          <a:r>
            <a:rPr lang="en-US" sz="800">
              <a:latin typeface="Times New Roman" panose="02020603050405020304" pitchFamily="18" charset="0"/>
              <a:cs typeface="Times New Roman" panose="02020603050405020304" pitchFamily="18" charset="0"/>
            </a:rPr>
            <a:t>▪ Excluded from  Analysis, </a:t>
          </a:r>
          <a:r>
            <a:rPr lang="en-US" sz="800" i="1">
              <a:latin typeface="Times New Roman" panose="02020603050405020304" pitchFamily="18" charset="0"/>
              <a:cs typeface="Times New Roman" panose="02020603050405020304" pitchFamily="18" charset="0"/>
            </a:rPr>
            <a:t>non-African American &amp; non-White </a:t>
          </a:r>
          <a:r>
            <a:rPr lang="en-US" sz="800">
              <a:latin typeface="Times New Roman" panose="02020603050405020304" pitchFamily="18" charset="0"/>
              <a:cs typeface="Times New Roman" panose="02020603050405020304" pitchFamily="18" charset="0"/>
            </a:rPr>
            <a:t>(n=3)</a:t>
          </a:r>
        </a:p>
      </dgm:t>
    </dgm:pt>
    <dgm:pt modelId="{A8467C67-1062-495A-8FAE-2E1C879BCEB8}" type="parTrans" cxnId="{E7511BEE-7826-4F5D-94EE-6B12E80FB0B5}">
      <dgm:prSet/>
      <dgm:spPr/>
      <dgm:t>
        <a:bodyPr/>
        <a:lstStyle/>
        <a:p>
          <a:endParaRPr lang="en-US"/>
        </a:p>
      </dgm:t>
    </dgm:pt>
    <dgm:pt modelId="{493F492F-D979-4C44-A83C-DA449C046256}" type="sibTrans" cxnId="{E7511BEE-7826-4F5D-94EE-6B12E80FB0B5}">
      <dgm:prSet/>
      <dgm:spPr/>
      <dgm:t>
        <a:bodyPr/>
        <a:lstStyle/>
        <a:p>
          <a:endParaRPr lang="en-US"/>
        </a:p>
      </dgm:t>
    </dgm:pt>
    <dgm:pt modelId="{A6E1E452-B243-4461-BF8F-D8CA1FB946AF}" type="pres">
      <dgm:prSet presAssocID="{47689A00-D27A-4954-8B41-400C399E1967}" presName="hierChild1" presStyleCnt="0">
        <dgm:presLayoutVars>
          <dgm:orgChart val="1"/>
          <dgm:chPref val="1"/>
          <dgm:dir/>
          <dgm:animOne val="branch"/>
          <dgm:animLvl val="lvl"/>
          <dgm:resizeHandles/>
        </dgm:presLayoutVars>
      </dgm:prSet>
      <dgm:spPr/>
      <dgm:t>
        <a:bodyPr/>
        <a:lstStyle/>
        <a:p>
          <a:endParaRPr lang="en-US"/>
        </a:p>
      </dgm:t>
    </dgm:pt>
    <dgm:pt modelId="{0CD81484-98A9-4902-BF15-B959A96A4847}" type="pres">
      <dgm:prSet presAssocID="{244A726A-1FA5-4ED6-89FD-F1B220776479}" presName="hierRoot1" presStyleCnt="0">
        <dgm:presLayoutVars>
          <dgm:hierBranch val="init"/>
        </dgm:presLayoutVars>
      </dgm:prSet>
      <dgm:spPr/>
      <dgm:t>
        <a:bodyPr/>
        <a:lstStyle/>
        <a:p>
          <a:endParaRPr lang="en-US"/>
        </a:p>
      </dgm:t>
    </dgm:pt>
    <dgm:pt modelId="{94A6AEF9-535B-4392-8EBC-155DF780EC2F}" type="pres">
      <dgm:prSet presAssocID="{244A726A-1FA5-4ED6-89FD-F1B220776479}" presName="rootComposite1" presStyleCnt="0"/>
      <dgm:spPr/>
      <dgm:t>
        <a:bodyPr/>
        <a:lstStyle/>
        <a:p>
          <a:endParaRPr lang="en-US"/>
        </a:p>
      </dgm:t>
    </dgm:pt>
    <dgm:pt modelId="{A6891589-D6E3-453B-9538-14AC0D3DDF3D}" type="pres">
      <dgm:prSet presAssocID="{244A726A-1FA5-4ED6-89FD-F1B220776479}" presName="rootText1" presStyleLbl="node0" presStyleIdx="0" presStyleCnt="1">
        <dgm:presLayoutVars>
          <dgm:chPref val="3"/>
        </dgm:presLayoutVars>
      </dgm:prSet>
      <dgm:spPr/>
      <dgm:t>
        <a:bodyPr/>
        <a:lstStyle/>
        <a:p>
          <a:endParaRPr lang="en-US"/>
        </a:p>
      </dgm:t>
    </dgm:pt>
    <dgm:pt modelId="{50B18C40-F9E7-4019-AE06-AAA512704232}" type="pres">
      <dgm:prSet presAssocID="{244A726A-1FA5-4ED6-89FD-F1B220776479}" presName="rootConnector1" presStyleLbl="node1" presStyleIdx="0" presStyleCnt="0"/>
      <dgm:spPr/>
      <dgm:t>
        <a:bodyPr/>
        <a:lstStyle/>
        <a:p>
          <a:endParaRPr lang="en-US"/>
        </a:p>
      </dgm:t>
    </dgm:pt>
    <dgm:pt modelId="{1AD5FF8F-CC3E-4223-8996-419924D23133}" type="pres">
      <dgm:prSet presAssocID="{244A726A-1FA5-4ED6-89FD-F1B220776479}" presName="hierChild2" presStyleCnt="0"/>
      <dgm:spPr/>
      <dgm:t>
        <a:bodyPr/>
        <a:lstStyle/>
        <a:p>
          <a:endParaRPr lang="en-US"/>
        </a:p>
      </dgm:t>
    </dgm:pt>
    <dgm:pt modelId="{FA303D6F-BB82-401F-B0F2-F032271DE6B4}" type="pres">
      <dgm:prSet presAssocID="{4FBF7140-0DCD-4AEC-80A4-329525026029}" presName="Name37" presStyleLbl="parChTrans1D2" presStyleIdx="0" presStyleCnt="1"/>
      <dgm:spPr/>
      <dgm:t>
        <a:bodyPr/>
        <a:lstStyle/>
        <a:p>
          <a:endParaRPr lang="en-US"/>
        </a:p>
      </dgm:t>
    </dgm:pt>
    <dgm:pt modelId="{6ACED0B4-E78A-4DCF-A861-07074AA67E3E}" type="pres">
      <dgm:prSet presAssocID="{2AF12254-7238-4388-BD51-84FB192885E8}" presName="hierRoot2" presStyleCnt="0">
        <dgm:presLayoutVars>
          <dgm:hierBranch/>
        </dgm:presLayoutVars>
      </dgm:prSet>
      <dgm:spPr/>
      <dgm:t>
        <a:bodyPr/>
        <a:lstStyle/>
        <a:p>
          <a:endParaRPr lang="en-US"/>
        </a:p>
      </dgm:t>
    </dgm:pt>
    <dgm:pt modelId="{30BB9D95-1960-4A13-80A7-21BFA187EDAB}" type="pres">
      <dgm:prSet presAssocID="{2AF12254-7238-4388-BD51-84FB192885E8}" presName="rootComposite" presStyleCnt="0"/>
      <dgm:spPr/>
      <dgm:t>
        <a:bodyPr/>
        <a:lstStyle/>
        <a:p>
          <a:endParaRPr lang="en-US"/>
        </a:p>
      </dgm:t>
    </dgm:pt>
    <dgm:pt modelId="{FEFDEEC6-95E7-48BF-99A2-089FA4E60BA9}" type="pres">
      <dgm:prSet presAssocID="{2AF12254-7238-4388-BD51-84FB192885E8}" presName="rootText" presStyleLbl="node2" presStyleIdx="0" presStyleCnt="1">
        <dgm:presLayoutVars>
          <dgm:chPref val="3"/>
        </dgm:presLayoutVars>
      </dgm:prSet>
      <dgm:spPr/>
      <dgm:t>
        <a:bodyPr/>
        <a:lstStyle/>
        <a:p>
          <a:endParaRPr lang="en-US"/>
        </a:p>
      </dgm:t>
    </dgm:pt>
    <dgm:pt modelId="{3E64F541-2778-4CF3-B45A-FE15304A4633}" type="pres">
      <dgm:prSet presAssocID="{2AF12254-7238-4388-BD51-84FB192885E8}" presName="rootConnector" presStyleLbl="node2" presStyleIdx="0" presStyleCnt="1"/>
      <dgm:spPr/>
      <dgm:t>
        <a:bodyPr/>
        <a:lstStyle/>
        <a:p>
          <a:endParaRPr lang="en-US"/>
        </a:p>
      </dgm:t>
    </dgm:pt>
    <dgm:pt modelId="{2A12AC4B-A076-4EAD-9E29-6E00AE012C84}" type="pres">
      <dgm:prSet presAssocID="{2AF12254-7238-4388-BD51-84FB192885E8}" presName="hierChild4" presStyleCnt="0"/>
      <dgm:spPr/>
      <dgm:t>
        <a:bodyPr/>
        <a:lstStyle/>
        <a:p>
          <a:endParaRPr lang="en-US"/>
        </a:p>
      </dgm:t>
    </dgm:pt>
    <dgm:pt modelId="{22CCD06B-1854-417B-9E7E-06D776DEE66F}" type="pres">
      <dgm:prSet presAssocID="{6CBB6E82-0E51-4391-8AB6-E986651367EC}" presName="Name35" presStyleLbl="parChTrans1D3" presStyleIdx="0" presStyleCnt="3"/>
      <dgm:spPr/>
      <dgm:t>
        <a:bodyPr/>
        <a:lstStyle/>
        <a:p>
          <a:endParaRPr lang="en-US"/>
        </a:p>
      </dgm:t>
    </dgm:pt>
    <dgm:pt modelId="{D54C2979-AD4E-46AA-879D-F93B638461BA}" type="pres">
      <dgm:prSet presAssocID="{883ADACC-6626-477D-9468-08F85E21C149}" presName="hierRoot2" presStyleCnt="0">
        <dgm:presLayoutVars>
          <dgm:hierBranch/>
        </dgm:presLayoutVars>
      </dgm:prSet>
      <dgm:spPr/>
      <dgm:t>
        <a:bodyPr/>
        <a:lstStyle/>
        <a:p>
          <a:endParaRPr lang="en-US"/>
        </a:p>
      </dgm:t>
    </dgm:pt>
    <dgm:pt modelId="{65FBA766-37D3-442A-82C1-B6EB18819A56}" type="pres">
      <dgm:prSet presAssocID="{883ADACC-6626-477D-9468-08F85E21C149}" presName="rootComposite" presStyleCnt="0"/>
      <dgm:spPr/>
      <dgm:t>
        <a:bodyPr/>
        <a:lstStyle/>
        <a:p>
          <a:endParaRPr lang="en-US"/>
        </a:p>
      </dgm:t>
    </dgm:pt>
    <dgm:pt modelId="{2A7DECEB-8F8B-4FA7-9166-BB2C3970A141}" type="pres">
      <dgm:prSet presAssocID="{883ADACC-6626-477D-9468-08F85E21C149}" presName="rootText" presStyleLbl="node3" presStyleIdx="0" presStyleCnt="3">
        <dgm:presLayoutVars>
          <dgm:chPref val="3"/>
        </dgm:presLayoutVars>
      </dgm:prSet>
      <dgm:spPr/>
      <dgm:t>
        <a:bodyPr/>
        <a:lstStyle/>
        <a:p>
          <a:endParaRPr lang="en-US"/>
        </a:p>
      </dgm:t>
    </dgm:pt>
    <dgm:pt modelId="{561694AF-283D-4E36-BD9B-3A07257C9B6B}" type="pres">
      <dgm:prSet presAssocID="{883ADACC-6626-477D-9468-08F85E21C149}" presName="rootConnector" presStyleLbl="node3" presStyleIdx="0" presStyleCnt="3"/>
      <dgm:spPr/>
      <dgm:t>
        <a:bodyPr/>
        <a:lstStyle/>
        <a:p>
          <a:endParaRPr lang="en-US"/>
        </a:p>
      </dgm:t>
    </dgm:pt>
    <dgm:pt modelId="{682C3FB6-861A-4A44-B974-07A8EECFCF4E}" type="pres">
      <dgm:prSet presAssocID="{883ADACC-6626-477D-9468-08F85E21C149}" presName="hierChild4" presStyleCnt="0"/>
      <dgm:spPr/>
      <dgm:t>
        <a:bodyPr/>
        <a:lstStyle/>
        <a:p>
          <a:endParaRPr lang="en-US"/>
        </a:p>
      </dgm:t>
    </dgm:pt>
    <dgm:pt modelId="{1D30FBBE-49B4-44AD-9DEB-285B3B206AD7}" type="pres">
      <dgm:prSet presAssocID="{347DEB71-B682-4FAC-9A49-0759861C8D2A}" presName="Name35" presStyleLbl="parChTrans1D4" presStyleIdx="0" presStyleCnt="3"/>
      <dgm:spPr/>
      <dgm:t>
        <a:bodyPr/>
        <a:lstStyle/>
        <a:p>
          <a:endParaRPr lang="en-US"/>
        </a:p>
      </dgm:t>
    </dgm:pt>
    <dgm:pt modelId="{BA0774EA-C3F7-4252-9C09-D107865053F8}" type="pres">
      <dgm:prSet presAssocID="{18FC6101-9D9F-4DD4-8403-6E5A12CEE3C2}" presName="hierRoot2" presStyleCnt="0">
        <dgm:presLayoutVars>
          <dgm:hierBranch/>
        </dgm:presLayoutVars>
      </dgm:prSet>
      <dgm:spPr/>
      <dgm:t>
        <a:bodyPr/>
        <a:lstStyle/>
        <a:p>
          <a:endParaRPr lang="en-US"/>
        </a:p>
      </dgm:t>
    </dgm:pt>
    <dgm:pt modelId="{527A6A61-9C69-47EB-AC99-EF412FE9DA9A}" type="pres">
      <dgm:prSet presAssocID="{18FC6101-9D9F-4DD4-8403-6E5A12CEE3C2}" presName="rootComposite" presStyleCnt="0"/>
      <dgm:spPr/>
      <dgm:t>
        <a:bodyPr/>
        <a:lstStyle/>
        <a:p>
          <a:endParaRPr lang="en-US"/>
        </a:p>
      </dgm:t>
    </dgm:pt>
    <dgm:pt modelId="{272A96F3-AB75-4904-9152-AD9FBCBAE6FB}" type="pres">
      <dgm:prSet presAssocID="{18FC6101-9D9F-4DD4-8403-6E5A12CEE3C2}" presName="rootText" presStyleLbl="node4" presStyleIdx="0" presStyleCnt="3">
        <dgm:presLayoutVars>
          <dgm:chPref val="3"/>
        </dgm:presLayoutVars>
      </dgm:prSet>
      <dgm:spPr/>
      <dgm:t>
        <a:bodyPr/>
        <a:lstStyle/>
        <a:p>
          <a:endParaRPr lang="en-US"/>
        </a:p>
      </dgm:t>
    </dgm:pt>
    <dgm:pt modelId="{725B4A61-E2E1-492E-A90B-77489F9BDF8E}" type="pres">
      <dgm:prSet presAssocID="{18FC6101-9D9F-4DD4-8403-6E5A12CEE3C2}" presName="rootConnector" presStyleLbl="node4" presStyleIdx="0" presStyleCnt="3"/>
      <dgm:spPr/>
      <dgm:t>
        <a:bodyPr/>
        <a:lstStyle/>
        <a:p>
          <a:endParaRPr lang="en-US"/>
        </a:p>
      </dgm:t>
    </dgm:pt>
    <dgm:pt modelId="{A94733C8-143C-4DE2-9286-EACFFA9703A3}" type="pres">
      <dgm:prSet presAssocID="{18FC6101-9D9F-4DD4-8403-6E5A12CEE3C2}" presName="hierChild4" presStyleCnt="0"/>
      <dgm:spPr/>
      <dgm:t>
        <a:bodyPr/>
        <a:lstStyle/>
        <a:p>
          <a:endParaRPr lang="en-US"/>
        </a:p>
      </dgm:t>
    </dgm:pt>
    <dgm:pt modelId="{D04127B8-A34E-4A8A-8C61-0A87183B6AB8}" type="pres">
      <dgm:prSet presAssocID="{18FC6101-9D9F-4DD4-8403-6E5A12CEE3C2}" presName="hierChild5" presStyleCnt="0"/>
      <dgm:spPr/>
      <dgm:t>
        <a:bodyPr/>
        <a:lstStyle/>
        <a:p>
          <a:endParaRPr lang="en-US"/>
        </a:p>
      </dgm:t>
    </dgm:pt>
    <dgm:pt modelId="{3F7DB286-1FC2-422E-A567-A6F28F380B30}" type="pres">
      <dgm:prSet presAssocID="{883ADACC-6626-477D-9468-08F85E21C149}" presName="hierChild5" presStyleCnt="0"/>
      <dgm:spPr/>
      <dgm:t>
        <a:bodyPr/>
        <a:lstStyle/>
        <a:p>
          <a:endParaRPr lang="en-US"/>
        </a:p>
      </dgm:t>
    </dgm:pt>
    <dgm:pt modelId="{B8ACEEE3-0030-4C24-81DE-D74F01EFF132}" type="pres">
      <dgm:prSet presAssocID="{18FA43A2-2E8E-4AFB-B317-2F65784F708E}" presName="Name35" presStyleLbl="parChTrans1D3" presStyleIdx="1" presStyleCnt="3"/>
      <dgm:spPr/>
      <dgm:t>
        <a:bodyPr/>
        <a:lstStyle/>
        <a:p>
          <a:endParaRPr lang="en-US"/>
        </a:p>
      </dgm:t>
    </dgm:pt>
    <dgm:pt modelId="{D9A0944D-A464-4394-97C8-5C8096BF3489}" type="pres">
      <dgm:prSet presAssocID="{714D1BB4-7416-49CB-A8A2-7DA0F61AFA9A}" presName="hierRoot2" presStyleCnt="0">
        <dgm:presLayoutVars>
          <dgm:hierBranch/>
        </dgm:presLayoutVars>
      </dgm:prSet>
      <dgm:spPr/>
      <dgm:t>
        <a:bodyPr/>
        <a:lstStyle/>
        <a:p>
          <a:endParaRPr lang="en-US"/>
        </a:p>
      </dgm:t>
    </dgm:pt>
    <dgm:pt modelId="{CB75A81C-DC0F-4CF9-9B57-56E80456C353}" type="pres">
      <dgm:prSet presAssocID="{714D1BB4-7416-49CB-A8A2-7DA0F61AFA9A}" presName="rootComposite" presStyleCnt="0"/>
      <dgm:spPr/>
      <dgm:t>
        <a:bodyPr/>
        <a:lstStyle/>
        <a:p>
          <a:endParaRPr lang="en-US"/>
        </a:p>
      </dgm:t>
    </dgm:pt>
    <dgm:pt modelId="{0763B880-E542-4213-B00D-2942B4FC9A57}" type="pres">
      <dgm:prSet presAssocID="{714D1BB4-7416-49CB-A8A2-7DA0F61AFA9A}" presName="rootText" presStyleLbl="node3" presStyleIdx="1" presStyleCnt="3">
        <dgm:presLayoutVars>
          <dgm:chPref val="3"/>
        </dgm:presLayoutVars>
      </dgm:prSet>
      <dgm:spPr/>
      <dgm:t>
        <a:bodyPr/>
        <a:lstStyle/>
        <a:p>
          <a:endParaRPr lang="en-US"/>
        </a:p>
      </dgm:t>
    </dgm:pt>
    <dgm:pt modelId="{53E51C1A-7439-4192-82F1-59661B40F23C}" type="pres">
      <dgm:prSet presAssocID="{714D1BB4-7416-49CB-A8A2-7DA0F61AFA9A}" presName="rootConnector" presStyleLbl="node3" presStyleIdx="1" presStyleCnt="3"/>
      <dgm:spPr/>
      <dgm:t>
        <a:bodyPr/>
        <a:lstStyle/>
        <a:p>
          <a:endParaRPr lang="en-US"/>
        </a:p>
      </dgm:t>
    </dgm:pt>
    <dgm:pt modelId="{DF1977C6-B01F-4C85-9293-D3E6F27A2127}" type="pres">
      <dgm:prSet presAssocID="{714D1BB4-7416-49CB-A8A2-7DA0F61AFA9A}" presName="hierChild4" presStyleCnt="0"/>
      <dgm:spPr/>
      <dgm:t>
        <a:bodyPr/>
        <a:lstStyle/>
        <a:p>
          <a:endParaRPr lang="en-US"/>
        </a:p>
      </dgm:t>
    </dgm:pt>
    <dgm:pt modelId="{E756ADFB-816E-4E2B-86A8-11F4E21A1128}" type="pres">
      <dgm:prSet presAssocID="{03148EF1-EE8B-495B-A98D-2861B36F65B5}" presName="Name35" presStyleLbl="parChTrans1D4" presStyleIdx="1" presStyleCnt="3"/>
      <dgm:spPr/>
      <dgm:t>
        <a:bodyPr/>
        <a:lstStyle/>
        <a:p>
          <a:endParaRPr lang="en-US"/>
        </a:p>
      </dgm:t>
    </dgm:pt>
    <dgm:pt modelId="{78BE3D0E-BE29-4511-A957-AEAAC315658E}" type="pres">
      <dgm:prSet presAssocID="{56866D9E-BD32-459A-A3E7-294CDBD88104}" presName="hierRoot2" presStyleCnt="0">
        <dgm:presLayoutVars>
          <dgm:hierBranch val="init"/>
        </dgm:presLayoutVars>
      </dgm:prSet>
      <dgm:spPr/>
      <dgm:t>
        <a:bodyPr/>
        <a:lstStyle/>
        <a:p>
          <a:endParaRPr lang="en-US"/>
        </a:p>
      </dgm:t>
    </dgm:pt>
    <dgm:pt modelId="{CC7AAC32-9475-4B66-A25B-FC38A2C70300}" type="pres">
      <dgm:prSet presAssocID="{56866D9E-BD32-459A-A3E7-294CDBD88104}" presName="rootComposite" presStyleCnt="0"/>
      <dgm:spPr/>
      <dgm:t>
        <a:bodyPr/>
        <a:lstStyle/>
        <a:p>
          <a:endParaRPr lang="en-US"/>
        </a:p>
      </dgm:t>
    </dgm:pt>
    <dgm:pt modelId="{D7E23DCA-E496-4E87-960B-4A896E0A84B7}" type="pres">
      <dgm:prSet presAssocID="{56866D9E-BD32-459A-A3E7-294CDBD88104}" presName="rootText" presStyleLbl="node4" presStyleIdx="1" presStyleCnt="3">
        <dgm:presLayoutVars>
          <dgm:chPref val="3"/>
        </dgm:presLayoutVars>
      </dgm:prSet>
      <dgm:spPr/>
      <dgm:t>
        <a:bodyPr/>
        <a:lstStyle/>
        <a:p>
          <a:endParaRPr lang="en-US"/>
        </a:p>
      </dgm:t>
    </dgm:pt>
    <dgm:pt modelId="{8D730429-91D3-4845-A475-516CB4E6A451}" type="pres">
      <dgm:prSet presAssocID="{56866D9E-BD32-459A-A3E7-294CDBD88104}" presName="rootConnector" presStyleLbl="node4" presStyleIdx="1" presStyleCnt="3"/>
      <dgm:spPr/>
      <dgm:t>
        <a:bodyPr/>
        <a:lstStyle/>
        <a:p>
          <a:endParaRPr lang="en-US"/>
        </a:p>
      </dgm:t>
    </dgm:pt>
    <dgm:pt modelId="{5D8C8036-617A-4AD9-8BCB-6D8DADB371E8}" type="pres">
      <dgm:prSet presAssocID="{56866D9E-BD32-459A-A3E7-294CDBD88104}" presName="hierChild4" presStyleCnt="0"/>
      <dgm:spPr/>
      <dgm:t>
        <a:bodyPr/>
        <a:lstStyle/>
        <a:p>
          <a:endParaRPr lang="en-US"/>
        </a:p>
      </dgm:t>
    </dgm:pt>
    <dgm:pt modelId="{E31DAB1B-B3B1-47A9-B5AF-DD9224483AF6}" type="pres">
      <dgm:prSet presAssocID="{56866D9E-BD32-459A-A3E7-294CDBD88104}" presName="hierChild5" presStyleCnt="0"/>
      <dgm:spPr/>
      <dgm:t>
        <a:bodyPr/>
        <a:lstStyle/>
        <a:p>
          <a:endParaRPr lang="en-US"/>
        </a:p>
      </dgm:t>
    </dgm:pt>
    <dgm:pt modelId="{D6169978-8353-4031-AAE9-7F3F23FD8495}" type="pres">
      <dgm:prSet presAssocID="{714D1BB4-7416-49CB-A8A2-7DA0F61AFA9A}" presName="hierChild5" presStyleCnt="0"/>
      <dgm:spPr/>
      <dgm:t>
        <a:bodyPr/>
        <a:lstStyle/>
        <a:p>
          <a:endParaRPr lang="en-US"/>
        </a:p>
      </dgm:t>
    </dgm:pt>
    <dgm:pt modelId="{437FB045-1B1C-4AC4-A43F-E49B723813A6}" type="pres">
      <dgm:prSet presAssocID="{A7D5AA37-5790-4A7F-8266-FD9986961838}" presName="Name35" presStyleLbl="parChTrans1D3" presStyleIdx="2" presStyleCnt="3"/>
      <dgm:spPr/>
      <dgm:t>
        <a:bodyPr/>
        <a:lstStyle/>
        <a:p>
          <a:endParaRPr lang="en-US"/>
        </a:p>
      </dgm:t>
    </dgm:pt>
    <dgm:pt modelId="{3A5D6EFC-0FBF-4EB9-B5EC-37C9D3F6F126}" type="pres">
      <dgm:prSet presAssocID="{838D7CBE-CA59-48AF-899D-D6E815BA096A}" presName="hierRoot2" presStyleCnt="0">
        <dgm:presLayoutVars>
          <dgm:hierBranch/>
        </dgm:presLayoutVars>
      </dgm:prSet>
      <dgm:spPr/>
      <dgm:t>
        <a:bodyPr/>
        <a:lstStyle/>
        <a:p>
          <a:endParaRPr lang="en-US"/>
        </a:p>
      </dgm:t>
    </dgm:pt>
    <dgm:pt modelId="{27C43098-2922-4120-98B3-F9B02B79C57F}" type="pres">
      <dgm:prSet presAssocID="{838D7CBE-CA59-48AF-899D-D6E815BA096A}" presName="rootComposite" presStyleCnt="0"/>
      <dgm:spPr/>
      <dgm:t>
        <a:bodyPr/>
        <a:lstStyle/>
        <a:p>
          <a:endParaRPr lang="en-US"/>
        </a:p>
      </dgm:t>
    </dgm:pt>
    <dgm:pt modelId="{EF26AE97-325B-475F-8232-3FCD8E069AD2}" type="pres">
      <dgm:prSet presAssocID="{838D7CBE-CA59-48AF-899D-D6E815BA096A}" presName="rootText" presStyleLbl="node3" presStyleIdx="2" presStyleCnt="3">
        <dgm:presLayoutVars>
          <dgm:chPref val="3"/>
        </dgm:presLayoutVars>
      </dgm:prSet>
      <dgm:spPr/>
      <dgm:t>
        <a:bodyPr/>
        <a:lstStyle/>
        <a:p>
          <a:endParaRPr lang="en-US"/>
        </a:p>
      </dgm:t>
    </dgm:pt>
    <dgm:pt modelId="{44BB215E-DEE7-4A53-A05B-55AEFB53A20C}" type="pres">
      <dgm:prSet presAssocID="{838D7CBE-CA59-48AF-899D-D6E815BA096A}" presName="rootConnector" presStyleLbl="node3" presStyleIdx="2" presStyleCnt="3"/>
      <dgm:spPr/>
      <dgm:t>
        <a:bodyPr/>
        <a:lstStyle/>
        <a:p>
          <a:endParaRPr lang="en-US"/>
        </a:p>
      </dgm:t>
    </dgm:pt>
    <dgm:pt modelId="{ABF44F37-0A2E-4BF3-B631-DB27C8ED6B83}" type="pres">
      <dgm:prSet presAssocID="{838D7CBE-CA59-48AF-899D-D6E815BA096A}" presName="hierChild4" presStyleCnt="0"/>
      <dgm:spPr/>
      <dgm:t>
        <a:bodyPr/>
        <a:lstStyle/>
        <a:p>
          <a:endParaRPr lang="en-US"/>
        </a:p>
      </dgm:t>
    </dgm:pt>
    <dgm:pt modelId="{04EC7499-621D-4C02-9339-E92F3B2FC48E}" type="pres">
      <dgm:prSet presAssocID="{A8467C67-1062-495A-8FAE-2E1C879BCEB8}" presName="Name35" presStyleLbl="parChTrans1D4" presStyleIdx="2" presStyleCnt="3"/>
      <dgm:spPr/>
      <dgm:t>
        <a:bodyPr/>
        <a:lstStyle/>
        <a:p>
          <a:endParaRPr lang="en-US"/>
        </a:p>
      </dgm:t>
    </dgm:pt>
    <dgm:pt modelId="{A4622C82-3560-467D-9768-54DBFEF9CEEB}" type="pres">
      <dgm:prSet presAssocID="{D9487E3C-0695-483C-BE59-F7237C4457E5}" presName="hierRoot2" presStyleCnt="0">
        <dgm:presLayoutVars>
          <dgm:hierBranch val="init"/>
        </dgm:presLayoutVars>
      </dgm:prSet>
      <dgm:spPr/>
      <dgm:t>
        <a:bodyPr/>
        <a:lstStyle/>
        <a:p>
          <a:endParaRPr lang="en-US"/>
        </a:p>
      </dgm:t>
    </dgm:pt>
    <dgm:pt modelId="{EE4E0BC4-10A9-45FF-9A1C-161D1F6837D8}" type="pres">
      <dgm:prSet presAssocID="{D9487E3C-0695-483C-BE59-F7237C4457E5}" presName="rootComposite" presStyleCnt="0"/>
      <dgm:spPr/>
      <dgm:t>
        <a:bodyPr/>
        <a:lstStyle/>
        <a:p>
          <a:endParaRPr lang="en-US"/>
        </a:p>
      </dgm:t>
    </dgm:pt>
    <dgm:pt modelId="{B64761C4-70B5-4998-A876-AB694B490003}" type="pres">
      <dgm:prSet presAssocID="{D9487E3C-0695-483C-BE59-F7237C4457E5}" presName="rootText" presStyleLbl="node4" presStyleIdx="2" presStyleCnt="3">
        <dgm:presLayoutVars>
          <dgm:chPref val="3"/>
        </dgm:presLayoutVars>
      </dgm:prSet>
      <dgm:spPr/>
      <dgm:t>
        <a:bodyPr/>
        <a:lstStyle/>
        <a:p>
          <a:endParaRPr lang="en-US"/>
        </a:p>
      </dgm:t>
    </dgm:pt>
    <dgm:pt modelId="{F8895A14-830D-4AAB-B115-CA61CEF609A8}" type="pres">
      <dgm:prSet presAssocID="{D9487E3C-0695-483C-BE59-F7237C4457E5}" presName="rootConnector" presStyleLbl="node4" presStyleIdx="2" presStyleCnt="3"/>
      <dgm:spPr/>
      <dgm:t>
        <a:bodyPr/>
        <a:lstStyle/>
        <a:p>
          <a:endParaRPr lang="en-US"/>
        </a:p>
      </dgm:t>
    </dgm:pt>
    <dgm:pt modelId="{70315861-F7C9-42CC-B4AF-2FCF40E926EB}" type="pres">
      <dgm:prSet presAssocID="{D9487E3C-0695-483C-BE59-F7237C4457E5}" presName="hierChild4" presStyleCnt="0"/>
      <dgm:spPr/>
      <dgm:t>
        <a:bodyPr/>
        <a:lstStyle/>
        <a:p>
          <a:endParaRPr lang="en-US"/>
        </a:p>
      </dgm:t>
    </dgm:pt>
    <dgm:pt modelId="{AE65EAEF-D4A9-47A2-8A74-CFCDCA81CBAA}" type="pres">
      <dgm:prSet presAssocID="{D9487E3C-0695-483C-BE59-F7237C4457E5}" presName="hierChild5" presStyleCnt="0"/>
      <dgm:spPr/>
      <dgm:t>
        <a:bodyPr/>
        <a:lstStyle/>
        <a:p>
          <a:endParaRPr lang="en-US"/>
        </a:p>
      </dgm:t>
    </dgm:pt>
    <dgm:pt modelId="{68C6E354-CA21-446A-BFC6-3692402ED582}" type="pres">
      <dgm:prSet presAssocID="{838D7CBE-CA59-48AF-899D-D6E815BA096A}" presName="hierChild5" presStyleCnt="0"/>
      <dgm:spPr/>
      <dgm:t>
        <a:bodyPr/>
        <a:lstStyle/>
        <a:p>
          <a:endParaRPr lang="en-US"/>
        </a:p>
      </dgm:t>
    </dgm:pt>
    <dgm:pt modelId="{2CAF7A6C-4749-4686-AC8A-14CB9FCC5610}" type="pres">
      <dgm:prSet presAssocID="{2AF12254-7238-4388-BD51-84FB192885E8}" presName="hierChild5" presStyleCnt="0"/>
      <dgm:spPr/>
      <dgm:t>
        <a:bodyPr/>
        <a:lstStyle/>
        <a:p>
          <a:endParaRPr lang="en-US"/>
        </a:p>
      </dgm:t>
    </dgm:pt>
    <dgm:pt modelId="{354D5E31-3218-4AEE-99D4-5B7B0A50A2EF}" type="pres">
      <dgm:prSet presAssocID="{244A726A-1FA5-4ED6-89FD-F1B220776479}" presName="hierChild3" presStyleCnt="0"/>
      <dgm:spPr/>
      <dgm:t>
        <a:bodyPr/>
        <a:lstStyle/>
        <a:p>
          <a:endParaRPr lang="en-US"/>
        </a:p>
      </dgm:t>
    </dgm:pt>
  </dgm:ptLst>
  <dgm:cxnLst>
    <dgm:cxn modelId="{44151469-B433-4E4C-9287-C125D1429CB8}" type="presOf" srcId="{244A726A-1FA5-4ED6-89FD-F1B220776479}" destId="{A6891589-D6E3-453B-9538-14AC0D3DDF3D}" srcOrd="0" destOrd="0" presId="urn:microsoft.com/office/officeart/2005/8/layout/orgChart1"/>
    <dgm:cxn modelId="{6E2DE85A-32B7-4922-8978-7BF01CFFBF06}" type="presOf" srcId="{A8467C67-1062-495A-8FAE-2E1C879BCEB8}" destId="{04EC7499-621D-4C02-9339-E92F3B2FC48E}" srcOrd="0" destOrd="0" presId="urn:microsoft.com/office/officeart/2005/8/layout/orgChart1"/>
    <dgm:cxn modelId="{EE13498A-29D0-43BD-8C4B-95FA9DF24ACC}" type="presOf" srcId="{4FBF7140-0DCD-4AEC-80A4-329525026029}" destId="{FA303D6F-BB82-401F-B0F2-F032271DE6B4}" srcOrd="0" destOrd="0" presId="urn:microsoft.com/office/officeart/2005/8/layout/orgChart1"/>
    <dgm:cxn modelId="{7C40FC77-35FC-47F0-A951-19AD2EA96002}" srcId="{883ADACC-6626-477D-9468-08F85E21C149}" destId="{18FC6101-9D9F-4DD4-8403-6E5A12CEE3C2}" srcOrd="0" destOrd="0" parTransId="{347DEB71-B682-4FAC-9A49-0759861C8D2A}" sibTransId="{CD9504EE-BFF3-4F31-8ACD-A646063D9954}"/>
    <dgm:cxn modelId="{1D242367-7855-437A-8FBB-5E271EC245C9}" type="presOf" srcId="{714D1BB4-7416-49CB-A8A2-7DA0F61AFA9A}" destId="{0763B880-E542-4213-B00D-2942B4FC9A57}" srcOrd="0" destOrd="0" presId="urn:microsoft.com/office/officeart/2005/8/layout/orgChart1"/>
    <dgm:cxn modelId="{00707DB2-B98D-4F0E-B81C-D3FAA80D7EB1}" type="presOf" srcId="{A7D5AA37-5790-4A7F-8266-FD9986961838}" destId="{437FB045-1B1C-4AC4-A43F-E49B723813A6}" srcOrd="0" destOrd="0" presId="urn:microsoft.com/office/officeart/2005/8/layout/orgChart1"/>
    <dgm:cxn modelId="{077EFF67-0C15-4DCE-A817-28FCCA06C111}" type="presOf" srcId="{2AF12254-7238-4388-BD51-84FB192885E8}" destId="{3E64F541-2778-4CF3-B45A-FE15304A4633}" srcOrd="1" destOrd="0" presId="urn:microsoft.com/office/officeart/2005/8/layout/orgChart1"/>
    <dgm:cxn modelId="{6465D8EA-7EE4-46BB-8621-ED130C4B771B}" type="presOf" srcId="{D9487E3C-0695-483C-BE59-F7237C4457E5}" destId="{B64761C4-70B5-4998-A876-AB694B490003}" srcOrd="0" destOrd="0" presId="urn:microsoft.com/office/officeart/2005/8/layout/orgChart1"/>
    <dgm:cxn modelId="{E7511BEE-7826-4F5D-94EE-6B12E80FB0B5}" srcId="{838D7CBE-CA59-48AF-899D-D6E815BA096A}" destId="{D9487E3C-0695-483C-BE59-F7237C4457E5}" srcOrd="0" destOrd="0" parTransId="{A8467C67-1062-495A-8FAE-2E1C879BCEB8}" sibTransId="{493F492F-D979-4C44-A83C-DA449C046256}"/>
    <dgm:cxn modelId="{36587F92-7A9D-4EB3-BF21-0CCD1169309F}" type="presOf" srcId="{18FC6101-9D9F-4DD4-8403-6E5A12CEE3C2}" destId="{725B4A61-E2E1-492E-A90B-77489F9BDF8E}" srcOrd="1" destOrd="0" presId="urn:microsoft.com/office/officeart/2005/8/layout/orgChart1"/>
    <dgm:cxn modelId="{2FD9A9DF-FB4E-4166-8D0E-209CE4A9643A}" type="presOf" srcId="{56866D9E-BD32-459A-A3E7-294CDBD88104}" destId="{8D730429-91D3-4845-A475-516CB4E6A451}" srcOrd="1" destOrd="0" presId="urn:microsoft.com/office/officeart/2005/8/layout/orgChart1"/>
    <dgm:cxn modelId="{5E230A45-BEF6-4780-88F9-54EB28F4A7BA}" type="presOf" srcId="{883ADACC-6626-477D-9468-08F85E21C149}" destId="{2A7DECEB-8F8B-4FA7-9166-BB2C3970A141}" srcOrd="0" destOrd="0" presId="urn:microsoft.com/office/officeart/2005/8/layout/orgChart1"/>
    <dgm:cxn modelId="{00FF32B7-8D5D-470A-B768-F72B68EC3004}" type="presOf" srcId="{6CBB6E82-0E51-4391-8AB6-E986651367EC}" destId="{22CCD06B-1854-417B-9E7E-06D776DEE66F}" srcOrd="0" destOrd="0" presId="urn:microsoft.com/office/officeart/2005/8/layout/orgChart1"/>
    <dgm:cxn modelId="{4FBA1BC3-E8BF-4072-821D-C2837A28A4B7}" type="presOf" srcId="{18FC6101-9D9F-4DD4-8403-6E5A12CEE3C2}" destId="{272A96F3-AB75-4904-9152-AD9FBCBAE6FB}" srcOrd="0" destOrd="0" presId="urn:microsoft.com/office/officeart/2005/8/layout/orgChart1"/>
    <dgm:cxn modelId="{CFC60C86-ABA7-42C6-949F-E947089812AF}" type="presOf" srcId="{244A726A-1FA5-4ED6-89FD-F1B220776479}" destId="{50B18C40-F9E7-4019-AE06-AAA512704232}" srcOrd="1" destOrd="0" presId="urn:microsoft.com/office/officeart/2005/8/layout/orgChart1"/>
    <dgm:cxn modelId="{4BD5104E-C837-4BB4-905A-C5C596320C33}" type="presOf" srcId="{883ADACC-6626-477D-9468-08F85E21C149}" destId="{561694AF-283D-4E36-BD9B-3A07257C9B6B}" srcOrd="1" destOrd="0" presId="urn:microsoft.com/office/officeart/2005/8/layout/orgChart1"/>
    <dgm:cxn modelId="{9C114C7A-D496-46FA-A8FD-BB900F17AFE3}" type="presOf" srcId="{347DEB71-B682-4FAC-9A49-0759861C8D2A}" destId="{1D30FBBE-49B4-44AD-9DEB-285B3B206AD7}" srcOrd="0" destOrd="0" presId="urn:microsoft.com/office/officeart/2005/8/layout/orgChart1"/>
    <dgm:cxn modelId="{7D8B08F6-BF59-43DC-A431-F909ED285B21}" srcId="{2AF12254-7238-4388-BD51-84FB192885E8}" destId="{838D7CBE-CA59-48AF-899D-D6E815BA096A}" srcOrd="2" destOrd="0" parTransId="{A7D5AA37-5790-4A7F-8266-FD9986961838}" sibTransId="{763BA537-898F-4610-8096-D9F458D9432F}"/>
    <dgm:cxn modelId="{C19960D7-CFDE-4C29-A705-50C4875B3987}" srcId="{47689A00-D27A-4954-8B41-400C399E1967}" destId="{244A726A-1FA5-4ED6-89FD-F1B220776479}" srcOrd="0" destOrd="0" parTransId="{4E06973D-2EDF-47A3-B6F2-F0FFAEEF9158}" sibTransId="{113328D0-6485-430C-B07A-9AB91084BFAB}"/>
    <dgm:cxn modelId="{A49643BF-4469-4AA7-97C6-7037EF41FA04}" type="presOf" srcId="{2AF12254-7238-4388-BD51-84FB192885E8}" destId="{FEFDEEC6-95E7-48BF-99A2-089FA4E60BA9}" srcOrd="0" destOrd="0" presId="urn:microsoft.com/office/officeart/2005/8/layout/orgChart1"/>
    <dgm:cxn modelId="{4D4003A2-114A-477E-8512-736166FBC318}" type="presOf" srcId="{D9487E3C-0695-483C-BE59-F7237C4457E5}" destId="{F8895A14-830D-4AAB-B115-CA61CEF609A8}" srcOrd="1" destOrd="0" presId="urn:microsoft.com/office/officeart/2005/8/layout/orgChart1"/>
    <dgm:cxn modelId="{0DB494A7-2F42-4B52-877B-B61CB6BC0C65}" srcId="{2AF12254-7238-4388-BD51-84FB192885E8}" destId="{714D1BB4-7416-49CB-A8A2-7DA0F61AFA9A}" srcOrd="1" destOrd="0" parTransId="{18FA43A2-2E8E-4AFB-B317-2F65784F708E}" sibTransId="{BF407E70-5509-4D8A-A1E9-9AE937EC419A}"/>
    <dgm:cxn modelId="{7CEE82C2-B349-4308-BB71-A1DE671B5009}" type="presOf" srcId="{838D7CBE-CA59-48AF-899D-D6E815BA096A}" destId="{EF26AE97-325B-475F-8232-3FCD8E069AD2}" srcOrd="0" destOrd="0" presId="urn:microsoft.com/office/officeart/2005/8/layout/orgChart1"/>
    <dgm:cxn modelId="{7DD3EDA3-F88D-4A73-AF9A-5E1AD0D0700E}" srcId="{244A726A-1FA5-4ED6-89FD-F1B220776479}" destId="{2AF12254-7238-4388-BD51-84FB192885E8}" srcOrd="0" destOrd="0" parTransId="{4FBF7140-0DCD-4AEC-80A4-329525026029}" sibTransId="{3A459FD4-1C6F-4635-83E6-3363B9D8B21D}"/>
    <dgm:cxn modelId="{CBB557CD-AD55-42E3-A539-1F60F26409C8}" type="presOf" srcId="{47689A00-D27A-4954-8B41-400C399E1967}" destId="{A6E1E452-B243-4461-BF8F-D8CA1FB946AF}" srcOrd="0" destOrd="0" presId="urn:microsoft.com/office/officeart/2005/8/layout/orgChart1"/>
    <dgm:cxn modelId="{B7984D12-8075-496A-9CC4-E4268F2712D9}" type="presOf" srcId="{838D7CBE-CA59-48AF-899D-D6E815BA096A}" destId="{44BB215E-DEE7-4A53-A05B-55AEFB53A20C}" srcOrd="1" destOrd="0" presId="urn:microsoft.com/office/officeart/2005/8/layout/orgChart1"/>
    <dgm:cxn modelId="{174483AE-62A7-4170-8E66-213E9FC80B9F}" srcId="{2AF12254-7238-4388-BD51-84FB192885E8}" destId="{883ADACC-6626-477D-9468-08F85E21C149}" srcOrd="0" destOrd="0" parTransId="{6CBB6E82-0E51-4391-8AB6-E986651367EC}" sibTransId="{E7E9A4CF-03EA-4659-97D5-4045A76CF74A}"/>
    <dgm:cxn modelId="{0D7CF7DA-3879-4058-8BC4-A5B57870C271}" type="presOf" srcId="{18FA43A2-2E8E-4AFB-B317-2F65784F708E}" destId="{B8ACEEE3-0030-4C24-81DE-D74F01EFF132}" srcOrd="0" destOrd="0" presId="urn:microsoft.com/office/officeart/2005/8/layout/orgChart1"/>
    <dgm:cxn modelId="{964FEBFC-E1FC-4FAA-A6DE-383E53020FEF}" srcId="{714D1BB4-7416-49CB-A8A2-7DA0F61AFA9A}" destId="{56866D9E-BD32-459A-A3E7-294CDBD88104}" srcOrd="0" destOrd="0" parTransId="{03148EF1-EE8B-495B-A98D-2861B36F65B5}" sibTransId="{99D15A64-6E83-43AA-A7F7-E6CE1E9FA991}"/>
    <dgm:cxn modelId="{C5E4ECFB-6E96-450C-ABDB-E29D39A2911C}" type="presOf" srcId="{714D1BB4-7416-49CB-A8A2-7DA0F61AFA9A}" destId="{53E51C1A-7439-4192-82F1-59661B40F23C}" srcOrd="1" destOrd="0" presId="urn:microsoft.com/office/officeart/2005/8/layout/orgChart1"/>
    <dgm:cxn modelId="{6052CE43-C7FC-4B0A-B66F-3A699B0DB256}" type="presOf" srcId="{56866D9E-BD32-459A-A3E7-294CDBD88104}" destId="{D7E23DCA-E496-4E87-960B-4A896E0A84B7}" srcOrd="0" destOrd="0" presId="urn:microsoft.com/office/officeart/2005/8/layout/orgChart1"/>
    <dgm:cxn modelId="{142D215E-33B3-4CF9-980E-590394366049}" type="presOf" srcId="{03148EF1-EE8B-495B-A98D-2861B36F65B5}" destId="{E756ADFB-816E-4E2B-86A8-11F4E21A1128}" srcOrd="0" destOrd="0" presId="urn:microsoft.com/office/officeart/2005/8/layout/orgChart1"/>
    <dgm:cxn modelId="{CE161276-68F5-4D8B-BD46-6F55312242DD}" type="presParOf" srcId="{A6E1E452-B243-4461-BF8F-D8CA1FB946AF}" destId="{0CD81484-98A9-4902-BF15-B959A96A4847}" srcOrd="0" destOrd="0" presId="urn:microsoft.com/office/officeart/2005/8/layout/orgChart1"/>
    <dgm:cxn modelId="{E3D15463-6AE2-4599-9AB7-485E3EBF5FBA}" type="presParOf" srcId="{0CD81484-98A9-4902-BF15-B959A96A4847}" destId="{94A6AEF9-535B-4392-8EBC-155DF780EC2F}" srcOrd="0" destOrd="0" presId="urn:microsoft.com/office/officeart/2005/8/layout/orgChart1"/>
    <dgm:cxn modelId="{85DB6C13-33CF-486E-91F5-B77DB3D1ED75}" type="presParOf" srcId="{94A6AEF9-535B-4392-8EBC-155DF780EC2F}" destId="{A6891589-D6E3-453B-9538-14AC0D3DDF3D}" srcOrd="0" destOrd="0" presId="urn:microsoft.com/office/officeart/2005/8/layout/orgChart1"/>
    <dgm:cxn modelId="{D73A3288-7B73-43AC-95BA-F360BA1D7F62}" type="presParOf" srcId="{94A6AEF9-535B-4392-8EBC-155DF780EC2F}" destId="{50B18C40-F9E7-4019-AE06-AAA512704232}" srcOrd="1" destOrd="0" presId="urn:microsoft.com/office/officeart/2005/8/layout/orgChart1"/>
    <dgm:cxn modelId="{AECF3002-BE7F-4430-832F-4B5E204EF467}" type="presParOf" srcId="{0CD81484-98A9-4902-BF15-B959A96A4847}" destId="{1AD5FF8F-CC3E-4223-8996-419924D23133}" srcOrd="1" destOrd="0" presId="urn:microsoft.com/office/officeart/2005/8/layout/orgChart1"/>
    <dgm:cxn modelId="{206A2FAB-B627-4549-91BC-7853C264193E}" type="presParOf" srcId="{1AD5FF8F-CC3E-4223-8996-419924D23133}" destId="{FA303D6F-BB82-401F-B0F2-F032271DE6B4}" srcOrd="0" destOrd="0" presId="urn:microsoft.com/office/officeart/2005/8/layout/orgChart1"/>
    <dgm:cxn modelId="{B934F398-69A6-46AC-AD52-4933B9FE4FDB}" type="presParOf" srcId="{1AD5FF8F-CC3E-4223-8996-419924D23133}" destId="{6ACED0B4-E78A-4DCF-A861-07074AA67E3E}" srcOrd="1" destOrd="0" presId="urn:microsoft.com/office/officeart/2005/8/layout/orgChart1"/>
    <dgm:cxn modelId="{B7750931-8982-4E2E-AC25-8D2B6DC28DDB}" type="presParOf" srcId="{6ACED0B4-E78A-4DCF-A861-07074AA67E3E}" destId="{30BB9D95-1960-4A13-80A7-21BFA187EDAB}" srcOrd="0" destOrd="0" presId="urn:microsoft.com/office/officeart/2005/8/layout/orgChart1"/>
    <dgm:cxn modelId="{6D0E71A1-054A-4C83-8905-B6B34B9A0C4C}" type="presParOf" srcId="{30BB9D95-1960-4A13-80A7-21BFA187EDAB}" destId="{FEFDEEC6-95E7-48BF-99A2-089FA4E60BA9}" srcOrd="0" destOrd="0" presId="urn:microsoft.com/office/officeart/2005/8/layout/orgChart1"/>
    <dgm:cxn modelId="{1212365F-6499-4815-8778-D6A64FB6B68D}" type="presParOf" srcId="{30BB9D95-1960-4A13-80A7-21BFA187EDAB}" destId="{3E64F541-2778-4CF3-B45A-FE15304A4633}" srcOrd="1" destOrd="0" presId="urn:microsoft.com/office/officeart/2005/8/layout/orgChart1"/>
    <dgm:cxn modelId="{BA6130AF-C10E-4168-98D6-1355F4F11EA0}" type="presParOf" srcId="{6ACED0B4-E78A-4DCF-A861-07074AA67E3E}" destId="{2A12AC4B-A076-4EAD-9E29-6E00AE012C84}" srcOrd="1" destOrd="0" presId="urn:microsoft.com/office/officeart/2005/8/layout/orgChart1"/>
    <dgm:cxn modelId="{370DCF47-658D-4E38-8650-EBF1511BAA38}" type="presParOf" srcId="{2A12AC4B-A076-4EAD-9E29-6E00AE012C84}" destId="{22CCD06B-1854-417B-9E7E-06D776DEE66F}" srcOrd="0" destOrd="0" presId="urn:microsoft.com/office/officeart/2005/8/layout/orgChart1"/>
    <dgm:cxn modelId="{A625F4D8-D477-4DDF-B38A-08D271D04D21}" type="presParOf" srcId="{2A12AC4B-A076-4EAD-9E29-6E00AE012C84}" destId="{D54C2979-AD4E-46AA-879D-F93B638461BA}" srcOrd="1" destOrd="0" presId="urn:microsoft.com/office/officeart/2005/8/layout/orgChart1"/>
    <dgm:cxn modelId="{A44AA6C2-C9B1-4081-8A69-DC7CDE4A5D7E}" type="presParOf" srcId="{D54C2979-AD4E-46AA-879D-F93B638461BA}" destId="{65FBA766-37D3-442A-82C1-B6EB18819A56}" srcOrd="0" destOrd="0" presId="urn:microsoft.com/office/officeart/2005/8/layout/orgChart1"/>
    <dgm:cxn modelId="{5A7470F6-680E-4D2A-A0C4-9FFD7E6DF949}" type="presParOf" srcId="{65FBA766-37D3-442A-82C1-B6EB18819A56}" destId="{2A7DECEB-8F8B-4FA7-9166-BB2C3970A141}" srcOrd="0" destOrd="0" presId="urn:microsoft.com/office/officeart/2005/8/layout/orgChart1"/>
    <dgm:cxn modelId="{47232253-1C2B-4712-B570-FE3A6F51B307}" type="presParOf" srcId="{65FBA766-37D3-442A-82C1-B6EB18819A56}" destId="{561694AF-283D-4E36-BD9B-3A07257C9B6B}" srcOrd="1" destOrd="0" presId="urn:microsoft.com/office/officeart/2005/8/layout/orgChart1"/>
    <dgm:cxn modelId="{D74A2231-70BE-41C0-A062-622352A3F6F7}" type="presParOf" srcId="{D54C2979-AD4E-46AA-879D-F93B638461BA}" destId="{682C3FB6-861A-4A44-B974-07A8EECFCF4E}" srcOrd="1" destOrd="0" presId="urn:microsoft.com/office/officeart/2005/8/layout/orgChart1"/>
    <dgm:cxn modelId="{B3E50286-7A3B-49F5-80B9-520EC08117A7}" type="presParOf" srcId="{682C3FB6-861A-4A44-B974-07A8EECFCF4E}" destId="{1D30FBBE-49B4-44AD-9DEB-285B3B206AD7}" srcOrd="0" destOrd="0" presId="urn:microsoft.com/office/officeart/2005/8/layout/orgChart1"/>
    <dgm:cxn modelId="{231B8BE7-31C6-479F-AF77-DCDB4B9D34AD}" type="presParOf" srcId="{682C3FB6-861A-4A44-B974-07A8EECFCF4E}" destId="{BA0774EA-C3F7-4252-9C09-D107865053F8}" srcOrd="1" destOrd="0" presId="urn:microsoft.com/office/officeart/2005/8/layout/orgChart1"/>
    <dgm:cxn modelId="{5519D43F-2019-4F9A-9CC0-14E91BF2B15E}" type="presParOf" srcId="{BA0774EA-C3F7-4252-9C09-D107865053F8}" destId="{527A6A61-9C69-47EB-AC99-EF412FE9DA9A}" srcOrd="0" destOrd="0" presId="urn:microsoft.com/office/officeart/2005/8/layout/orgChart1"/>
    <dgm:cxn modelId="{18DC1738-4E73-4E20-9DB4-415A58B04A37}" type="presParOf" srcId="{527A6A61-9C69-47EB-AC99-EF412FE9DA9A}" destId="{272A96F3-AB75-4904-9152-AD9FBCBAE6FB}" srcOrd="0" destOrd="0" presId="urn:microsoft.com/office/officeart/2005/8/layout/orgChart1"/>
    <dgm:cxn modelId="{CFE0A115-4B9A-470C-99C3-994528006BA3}" type="presParOf" srcId="{527A6A61-9C69-47EB-AC99-EF412FE9DA9A}" destId="{725B4A61-E2E1-492E-A90B-77489F9BDF8E}" srcOrd="1" destOrd="0" presId="urn:microsoft.com/office/officeart/2005/8/layout/orgChart1"/>
    <dgm:cxn modelId="{595A8AE7-0436-40F8-95A6-FB857BDAA9A1}" type="presParOf" srcId="{BA0774EA-C3F7-4252-9C09-D107865053F8}" destId="{A94733C8-143C-4DE2-9286-EACFFA9703A3}" srcOrd="1" destOrd="0" presId="urn:microsoft.com/office/officeart/2005/8/layout/orgChart1"/>
    <dgm:cxn modelId="{1B748717-9528-46D0-A9A9-9CD956D993FE}" type="presParOf" srcId="{BA0774EA-C3F7-4252-9C09-D107865053F8}" destId="{D04127B8-A34E-4A8A-8C61-0A87183B6AB8}" srcOrd="2" destOrd="0" presId="urn:microsoft.com/office/officeart/2005/8/layout/orgChart1"/>
    <dgm:cxn modelId="{E1AA1976-9291-45D8-B75E-83A74CB1A56F}" type="presParOf" srcId="{D54C2979-AD4E-46AA-879D-F93B638461BA}" destId="{3F7DB286-1FC2-422E-A567-A6F28F380B30}" srcOrd="2" destOrd="0" presId="urn:microsoft.com/office/officeart/2005/8/layout/orgChart1"/>
    <dgm:cxn modelId="{03B97FB8-1075-4C1E-8EF2-B5FB4EBDFBC6}" type="presParOf" srcId="{2A12AC4B-A076-4EAD-9E29-6E00AE012C84}" destId="{B8ACEEE3-0030-4C24-81DE-D74F01EFF132}" srcOrd="2" destOrd="0" presId="urn:microsoft.com/office/officeart/2005/8/layout/orgChart1"/>
    <dgm:cxn modelId="{A078B165-7963-40AB-BC97-578589713C85}" type="presParOf" srcId="{2A12AC4B-A076-4EAD-9E29-6E00AE012C84}" destId="{D9A0944D-A464-4394-97C8-5C8096BF3489}" srcOrd="3" destOrd="0" presId="urn:microsoft.com/office/officeart/2005/8/layout/orgChart1"/>
    <dgm:cxn modelId="{16090461-F03F-441F-8D25-627BF493B1C4}" type="presParOf" srcId="{D9A0944D-A464-4394-97C8-5C8096BF3489}" destId="{CB75A81C-DC0F-4CF9-9B57-56E80456C353}" srcOrd="0" destOrd="0" presId="urn:microsoft.com/office/officeart/2005/8/layout/orgChart1"/>
    <dgm:cxn modelId="{CB4F5F38-6157-4F51-8577-99205068A773}" type="presParOf" srcId="{CB75A81C-DC0F-4CF9-9B57-56E80456C353}" destId="{0763B880-E542-4213-B00D-2942B4FC9A57}" srcOrd="0" destOrd="0" presId="urn:microsoft.com/office/officeart/2005/8/layout/orgChart1"/>
    <dgm:cxn modelId="{D57B0795-D1F3-4D6C-97B3-719D17BAF964}" type="presParOf" srcId="{CB75A81C-DC0F-4CF9-9B57-56E80456C353}" destId="{53E51C1A-7439-4192-82F1-59661B40F23C}" srcOrd="1" destOrd="0" presId="urn:microsoft.com/office/officeart/2005/8/layout/orgChart1"/>
    <dgm:cxn modelId="{4B57945A-28B1-4417-A185-A2A17C6BA460}" type="presParOf" srcId="{D9A0944D-A464-4394-97C8-5C8096BF3489}" destId="{DF1977C6-B01F-4C85-9293-D3E6F27A2127}" srcOrd="1" destOrd="0" presId="urn:microsoft.com/office/officeart/2005/8/layout/orgChart1"/>
    <dgm:cxn modelId="{894477E3-B99E-4226-9BC9-73B2304B15BC}" type="presParOf" srcId="{DF1977C6-B01F-4C85-9293-D3E6F27A2127}" destId="{E756ADFB-816E-4E2B-86A8-11F4E21A1128}" srcOrd="0" destOrd="0" presId="urn:microsoft.com/office/officeart/2005/8/layout/orgChart1"/>
    <dgm:cxn modelId="{BFCBB69B-483B-4987-BBCA-6A0E02F96C66}" type="presParOf" srcId="{DF1977C6-B01F-4C85-9293-D3E6F27A2127}" destId="{78BE3D0E-BE29-4511-A957-AEAAC315658E}" srcOrd="1" destOrd="0" presId="urn:microsoft.com/office/officeart/2005/8/layout/orgChart1"/>
    <dgm:cxn modelId="{91B3A5C6-EAD4-4C86-A6AF-1ACC83C8F52D}" type="presParOf" srcId="{78BE3D0E-BE29-4511-A957-AEAAC315658E}" destId="{CC7AAC32-9475-4B66-A25B-FC38A2C70300}" srcOrd="0" destOrd="0" presId="urn:microsoft.com/office/officeart/2005/8/layout/orgChart1"/>
    <dgm:cxn modelId="{5B4B8958-628B-47F3-A95B-CAEBDA633DBE}" type="presParOf" srcId="{CC7AAC32-9475-4B66-A25B-FC38A2C70300}" destId="{D7E23DCA-E496-4E87-960B-4A896E0A84B7}" srcOrd="0" destOrd="0" presId="urn:microsoft.com/office/officeart/2005/8/layout/orgChart1"/>
    <dgm:cxn modelId="{F30BC8E0-1E9F-496B-8176-AAD3FE854D8A}" type="presParOf" srcId="{CC7AAC32-9475-4B66-A25B-FC38A2C70300}" destId="{8D730429-91D3-4845-A475-516CB4E6A451}" srcOrd="1" destOrd="0" presId="urn:microsoft.com/office/officeart/2005/8/layout/orgChart1"/>
    <dgm:cxn modelId="{AE78C496-51A4-47B5-A6B2-6387BCADB351}" type="presParOf" srcId="{78BE3D0E-BE29-4511-A957-AEAAC315658E}" destId="{5D8C8036-617A-4AD9-8BCB-6D8DADB371E8}" srcOrd="1" destOrd="0" presId="urn:microsoft.com/office/officeart/2005/8/layout/orgChart1"/>
    <dgm:cxn modelId="{CE02E179-FEA4-41EC-84A3-D9A8D935ECB8}" type="presParOf" srcId="{78BE3D0E-BE29-4511-A957-AEAAC315658E}" destId="{E31DAB1B-B3B1-47A9-B5AF-DD9224483AF6}" srcOrd="2" destOrd="0" presId="urn:microsoft.com/office/officeart/2005/8/layout/orgChart1"/>
    <dgm:cxn modelId="{368E3302-512E-4DC1-9F3B-DDDB3926B97B}" type="presParOf" srcId="{D9A0944D-A464-4394-97C8-5C8096BF3489}" destId="{D6169978-8353-4031-AAE9-7F3F23FD8495}" srcOrd="2" destOrd="0" presId="urn:microsoft.com/office/officeart/2005/8/layout/orgChart1"/>
    <dgm:cxn modelId="{008B8571-BB8A-46F3-8BB3-2018A0E772FB}" type="presParOf" srcId="{2A12AC4B-A076-4EAD-9E29-6E00AE012C84}" destId="{437FB045-1B1C-4AC4-A43F-E49B723813A6}" srcOrd="4" destOrd="0" presId="urn:microsoft.com/office/officeart/2005/8/layout/orgChart1"/>
    <dgm:cxn modelId="{3F7FCD25-C56D-43BB-9558-1F1832C8970E}" type="presParOf" srcId="{2A12AC4B-A076-4EAD-9E29-6E00AE012C84}" destId="{3A5D6EFC-0FBF-4EB9-B5EC-37C9D3F6F126}" srcOrd="5" destOrd="0" presId="urn:microsoft.com/office/officeart/2005/8/layout/orgChart1"/>
    <dgm:cxn modelId="{4DE4CB6B-1C42-4F5C-8E93-B26030EBFEB0}" type="presParOf" srcId="{3A5D6EFC-0FBF-4EB9-B5EC-37C9D3F6F126}" destId="{27C43098-2922-4120-98B3-F9B02B79C57F}" srcOrd="0" destOrd="0" presId="urn:microsoft.com/office/officeart/2005/8/layout/orgChart1"/>
    <dgm:cxn modelId="{778D8460-C2B5-47A4-BAC1-5DEF44DB76D4}" type="presParOf" srcId="{27C43098-2922-4120-98B3-F9B02B79C57F}" destId="{EF26AE97-325B-475F-8232-3FCD8E069AD2}" srcOrd="0" destOrd="0" presId="urn:microsoft.com/office/officeart/2005/8/layout/orgChart1"/>
    <dgm:cxn modelId="{72912E43-522E-4D2C-927E-5C6D923EADF6}" type="presParOf" srcId="{27C43098-2922-4120-98B3-F9B02B79C57F}" destId="{44BB215E-DEE7-4A53-A05B-55AEFB53A20C}" srcOrd="1" destOrd="0" presId="urn:microsoft.com/office/officeart/2005/8/layout/orgChart1"/>
    <dgm:cxn modelId="{1E2B14D9-0706-4FC3-9B4E-DB021F0F9850}" type="presParOf" srcId="{3A5D6EFC-0FBF-4EB9-B5EC-37C9D3F6F126}" destId="{ABF44F37-0A2E-4BF3-B631-DB27C8ED6B83}" srcOrd="1" destOrd="0" presId="urn:microsoft.com/office/officeart/2005/8/layout/orgChart1"/>
    <dgm:cxn modelId="{7DBB0D36-8423-47B1-B0EE-60B22D03238A}" type="presParOf" srcId="{ABF44F37-0A2E-4BF3-B631-DB27C8ED6B83}" destId="{04EC7499-621D-4C02-9339-E92F3B2FC48E}" srcOrd="0" destOrd="0" presId="urn:microsoft.com/office/officeart/2005/8/layout/orgChart1"/>
    <dgm:cxn modelId="{5091B7C4-3F26-466D-A2C0-11E858440AC2}" type="presParOf" srcId="{ABF44F37-0A2E-4BF3-B631-DB27C8ED6B83}" destId="{A4622C82-3560-467D-9768-54DBFEF9CEEB}" srcOrd="1" destOrd="0" presId="urn:microsoft.com/office/officeart/2005/8/layout/orgChart1"/>
    <dgm:cxn modelId="{5A892A2D-CDF0-418E-B861-5ECDEA3D5214}" type="presParOf" srcId="{A4622C82-3560-467D-9768-54DBFEF9CEEB}" destId="{EE4E0BC4-10A9-45FF-9A1C-161D1F6837D8}" srcOrd="0" destOrd="0" presId="urn:microsoft.com/office/officeart/2005/8/layout/orgChart1"/>
    <dgm:cxn modelId="{B2E1C8C7-7AEF-479F-A595-1B7575BECBF9}" type="presParOf" srcId="{EE4E0BC4-10A9-45FF-9A1C-161D1F6837D8}" destId="{B64761C4-70B5-4998-A876-AB694B490003}" srcOrd="0" destOrd="0" presId="urn:microsoft.com/office/officeart/2005/8/layout/orgChart1"/>
    <dgm:cxn modelId="{FE986858-7975-496F-B6B4-23CD78FC4333}" type="presParOf" srcId="{EE4E0BC4-10A9-45FF-9A1C-161D1F6837D8}" destId="{F8895A14-830D-4AAB-B115-CA61CEF609A8}" srcOrd="1" destOrd="0" presId="urn:microsoft.com/office/officeart/2005/8/layout/orgChart1"/>
    <dgm:cxn modelId="{E3190824-C504-47B0-AF6F-B0CDE8208C2B}" type="presParOf" srcId="{A4622C82-3560-467D-9768-54DBFEF9CEEB}" destId="{70315861-F7C9-42CC-B4AF-2FCF40E926EB}" srcOrd="1" destOrd="0" presId="urn:microsoft.com/office/officeart/2005/8/layout/orgChart1"/>
    <dgm:cxn modelId="{23B96CAF-788D-4876-91CA-307D8460E953}" type="presParOf" srcId="{A4622C82-3560-467D-9768-54DBFEF9CEEB}" destId="{AE65EAEF-D4A9-47A2-8A74-CFCDCA81CBAA}" srcOrd="2" destOrd="0" presId="urn:microsoft.com/office/officeart/2005/8/layout/orgChart1"/>
    <dgm:cxn modelId="{F956993C-F07C-4F9F-AB88-5B7D360294D2}" type="presParOf" srcId="{3A5D6EFC-0FBF-4EB9-B5EC-37C9D3F6F126}" destId="{68C6E354-CA21-446A-BFC6-3692402ED582}" srcOrd="2" destOrd="0" presId="urn:microsoft.com/office/officeart/2005/8/layout/orgChart1"/>
    <dgm:cxn modelId="{5488B5E1-113C-4A02-9012-18B2F9A67353}" type="presParOf" srcId="{6ACED0B4-E78A-4DCF-A861-07074AA67E3E}" destId="{2CAF7A6C-4749-4686-AC8A-14CB9FCC5610}" srcOrd="2" destOrd="0" presId="urn:microsoft.com/office/officeart/2005/8/layout/orgChart1"/>
    <dgm:cxn modelId="{2A44013E-739F-48CE-A99B-6D5E32840CCD}" type="presParOf" srcId="{0CD81484-98A9-4902-BF15-B959A96A4847}" destId="{354D5E31-3218-4AEE-99D4-5B7B0A50A2EF}"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EC7499-621D-4C02-9339-E92F3B2FC48E}">
      <dsp:nvSpPr>
        <dsp:cNvPr id="0" name=""/>
        <dsp:cNvSpPr/>
      </dsp:nvSpPr>
      <dsp:spPr>
        <a:xfrm>
          <a:off x="4984460" y="3988051"/>
          <a:ext cx="91440" cy="361731"/>
        </a:xfrm>
        <a:custGeom>
          <a:avLst/>
          <a:gdLst/>
          <a:ahLst/>
          <a:cxnLst/>
          <a:rect l="0" t="0" r="0" b="0"/>
          <a:pathLst>
            <a:path>
              <a:moveTo>
                <a:pt x="45720" y="0"/>
              </a:moveTo>
              <a:lnTo>
                <a:pt x="45720" y="36173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7FB045-1B1C-4AC4-A43F-E49B723813A6}">
      <dsp:nvSpPr>
        <dsp:cNvPr id="0" name=""/>
        <dsp:cNvSpPr/>
      </dsp:nvSpPr>
      <dsp:spPr>
        <a:xfrm>
          <a:off x="2945920" y="2765055"/>
          <a:ext cx="2084260" cy="361731"/>
        </a:xfrm>
        <a:custGeom>
          <a:avLst/>
          <a:gdLst/>
          <a:ahLst/>
          <a:cxnLst/>
          <a:rect l="0" t="0" r="0" b="0"/>
          <a:pathLst>
            <a:path>
              <a:moveTo>
                <a:pt x="0" y="0"/>
              </a:moveTo>
              <a:lnTo>
                <a:pt x="0" y="180865"/>
              </a:lnTo>
              <a:lnTo>
                <a:pt x="2084260" y="180865"/>
              </a:lnTo>
              <a:lnTo>
                <a:pt x="2084260" y="36173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56ADFB-816E-4E2B-86A8-11F4E21A1128}">
      <dsp:nvSpPr>
        <dsp:cNvPr id="0" name=""/>
        <dsp:cNvSpPr/>
      </dsp:nvSpPr>
      <dsp:spPr>
        <a:xfrm>
          <a:off x="2900200" y="3988051"/>
          <a:ext cx="91440" cy="361731"/>
        </a:xfrm>
        <a:custGeom>
          <a:avLst/>
          <a:gdLst/>
          <a:ahLst/>
          <a:cxnLst/>
          <a:rect l="0" t="0" r="0" b="0"/>
          <a:pathLst>
            <a:path>
              <a:moveTo>
                <a:pt x="45720" y="0"/>
              </a:moveTo>
              <a:lnTo>
                <a:pt x="45720" y="36173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ACEEE3-0030-4C24-81DE-D74F01EFF132}">
      <dsp:nvSpPr>
        <dsp:cNvPr id="0" name=""/>
        <dsp:cNvSpPr/>
      </dsp:nvSpPr>
      <dsp:spPr>
        <a:xfrm>
          <a:off x="2900200" y="2765055"/>
          <a:ext cx="91440" cy="361731"/>
        </a:xfrm>
        <a:custGeom>
          <a:avLst/>
          <a:gdLst/>
          <a:ahLst/>
          <a:cxnLst/>
          <a:rect l="0" t="0" r="0" b="0"/>
          <a:pathLst>
            <a:path>
              <a:moveTo>
                <a:pt x="45720" y="0"/>
              </a:moveTo>
              <a:lnTo>
                <a:pt x="45720" y="36173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30FBBE-49B4-44AD-9DEB-285B3B206AD7}">
      <dsp:nvSpPr>
        <dsp:cNvPr id="0" name=""/>
        <dsp:cNvSpPr/>
      </dsp:nvSpPr>
      <dsp:spPr>
        <a:xfrm>
          <a:off x="815940" y="3988051"/>
          <a:ext cx="91440" cy="361731"/>
        </a:xfrm>
        <a:custGeom>
          <a:avLst/>
          <a:gdLst/>
          <a:ahLst/>
          <a:cxnLst/>
          <a:rect l="0" t="0" r="0" b="0"/>
          <a:pathLst>
            <a:path>
              <a:moveTo>
                <a:pt x="45720" y="0"/>
              </a:moveTo>
              <a:lnTo>
                <a:pt x="45720" y="36173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CCD06B-1854-417B-9E7E-06D776DEE66F}">
      <dsp:nvSpPr>
        <dsp:cNvPr id="0" name=""/>
        <dsp:cNvSpPr/>
      </dsp:nvSpPr>
      <dsp:spPr>
        <a:xfrm>
          <a:off x="861660" y="2765055"/>
          <a:ext cx="2084260" cy="361731"/>
        </a:xfrm>
        <a:custGeom>
          <a:avLst/>
          <a:gdLst/>
          <a:ahLst/>
          <a:cxnLst/>
          <a:rect l="0" t="0" r="0" b="0"/>
          <a:pathLst>
            <a:path>
              <a:moveTo>
                <a:pt x="2084260" y="0"/>
              </a:moveTo>
              <a:lnTo>
                <a:pt x="2084260" y="180865"/>
              </a:lnTo>
              <a:lnTo>
                <a:pt x="0" y="180865"/>
              </a:lnTo>
              <a:lnTo>
                <a:pt x="0" y="36173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303D6F-BB82-401F-B0F2-F032271DE6B4}">
      <dsp:nvSpPr>
        <dsp:cNvPr id="0" name=""/>
        <dsp:cNvSpPr/>
      </dsp:nvSpPr>
      <dsp:spPr>
        <a:xfrm>
          <a:off x="2900200" y="1542059"/>
          <a:ext cx="91440" cy="361731"/>
        </a:xfrm>
        <a:custGeom>
          <a:avLst/>
          <a:gdLst/>
          <a:ahLst/>
          <a:cxnLst/>
          <a:rect l="0" t="0" r="0" b="0"/>
          <a:pathLst>
            <a:path>
              <a:moveTo>
                <a:pt x="45720" y="0"/>
              </a:moveTo>
              <a:lnTo>
                <a:pt x="45720" y="36173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891589-D6E3-453B-9538-14AC0D3DDF3D}">
      <dsp:nvSpPr>
        <dsp:cNvPr id="0" name=""/>
        <dsp:cNvSpPr/>
      </dsp:nvSpPr>
      <dsp:spPr>
        <a:xfrm>
          <a:off x="2084655" y="680795"/>
          <a:ext cx="1722529" cy="86126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Assessed for Eligibility (n=110)</a:t>
          </a:r>
        </a:p>
      </dsp:txBody>
      <dsp:txXfrm>
        <a:off x="2084655" y="680795"/>
        <a:ext cx="1722529" cy="861264"/>
      </dsp:txXfrm>
    </dsp:sp>
    <dsp:sp modelId="{FEFDEEC6-95E7-48BF-99A2-089FA4E60BA9}">
      <dsp:nvSpPr>
        <dsp:cNvPr id="0" name=""/>
        <dsp:cNvSpPr/>
      </dsp:nvSpPr>
      <dsp:spPr>
        <a:xfrm>
          <a:off x="2084655" y="1903790"/>
          <a:ext cx="1722529" cy="86126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Randomized (n=110)</a:t>
          </a:r>
        </a:p>
      </dsp:txBody>
      <dsp:txXfrm>
        <a:off x="2084655" y="1903790"/>
        <a:ext cx="1722529" cy="861264"/>
      </dsp:txXfrm>
    </dsp:sp>
    <dsp:sp modelId="{2A7DECEB-8F8B-4FA7-9166-BB2C3970A141}">
      <dsp:nvSpPr>
        <dsp:cNvPr id="0" name=""/>
        <dsp:cNvSpPr/>
      </dsp:nvSpPr>
      <dsp:spPr>
        <a:xfrm>
          <a:off x="395" y="3126786"/>
          <a:ext cx="1722529" cy="86126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Assigned to Condition 1 (n=32)</a:t>
          </a:r>
        </a:p>
      </dsp:txBody>
      <dsp:txXfrm>
        <a:off x="395" y="3126786"/>
        <a:ext cx="1722529" cy="861264"/>
      </dsp:txXfrm>
    </dsp:sp>
    <dsp:sp modelId="{272A96F3-AB75-4904-9152-AD9FBCBAE6FB}">
      <dsp:nvSpPr>
        <dsp:cNvPr id="0" name=""/>
        <dsp:cNvSpPr/>
      </dsp:nvSpPr>
      <dsp:spPr>
        <a:xfrm>
          <a:off x="395" y="4349782"/>
          <a:ext cx="1722529" cy="86126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Analyzed (n=30)</a:t>
          </a:r>
        </a:p>
        <a:p>
          <a:pPr lvl="0" algn="ctr" defTabSz="53340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 Excluded from  Analysis, </a:t>
          </a:r>
          <a:r>
            <a:rPr lang="en-US" sz="800" i="1" kern="1200">
              <a:latin typeface="Times New Roman" panose="02020603050405020304" pitchFamily="18" charset="0"/>
              <a:cs typeface="Times New Roman" panose="02020603050405020304" pitchFamily="18" charset="0"/>
            </a:rPr>
            <a:t>non-African American &amp; non-White </a:t>
          </a:r>
          <a:r>
            <a:rPr lang="en-US" sz="800" kern="1200">
              <a:latin typeface="Times New Roman" panose="02020603050405020304" pitchFamily="18" charset="0"/>
              <a:cs typeface="Times New Roman" panose="02020603050405020304" pitchFamily="18" charset="0"/>
            </a:rPr>
            <a:t>(n=2)</a:t>
          </a:r>
        </a:p>
      </dsp:txBody>
      <dsp:txXfrm>
        <a:off x="395" y="4349782"/>
        <a:ext cx="1722529" cy="861264"/>
      </dsp:txXfrm>
    </dsp:sp>
    <dsp:sp modelId="{0763B880-E542-4213-B00D-2942B4FC9A57}">
      <dsp:nvSpPr>
        <dsp:cNvPr id="0" name=""/>
        <dsp:cNvSpPr/>
      </dsp:nvSpPr>
      <dsp:spPr>
        <a:xfrm>
          <a:off x="2084655" y="3126786"/>
          <a:ext cx="1722529" cy="86126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Assigned to Condition 2 (n=46)</a:t>
          </a:r>
        </a:p>
      </dsp:txBody>
      <dsp:txXfrm>
        <a:off x="2084655" y="3126786"/>
        <a:ext cx="1722529" cy="861264"/>
      </dsp:txXfrm>
    </dsp:sp>
    <dsp:sp modelId="{D7E23DCA-E496-4E87-960B-4A896E0A84B7}">
      <dsp:nvSpPr>
        <dsp:cNvPr id="0" name=""/>
        <dsp:cNvSpPr/>
      </dsp:nvSpPr>
      <dsp:spPr>
        <a:xfrm>
          <a:off x="2084655" y="4349782"/>
          <a:ext cx="1722529" cy="86126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Analyzed (n=37)</a:t>
          </a:r>
        </a:p>
        <a:p>
          <a:pPr lvl="0" algn="ctr" defTabSz="53340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 Excluded from  Analysis, </a:t>
          </a:r>
          <a:r>
            <a:rPr lang="en-US" sz="800" i="1" kern="1200">
              <a:latin typeface="Times New Roman" panose="02020603050405020304" pitchFamily="18" charset="0"/>
              <a:cs typeface="Times New Roman" panose="02020603050405020304" pitchFamily="18" charset="0"/>
            </a:rPr>
            <a:t>non-African American &amp; non-White</a:t>
          </a:r>
          <a:r>
            <a:rPr lang="en-US" sz="800" kern="1200">
              <a:latin typeface="Times New Roman" panose="02020603050405020304" pitchFamily="18" charset="0"/>
              <a:cs typeface="Times New Roman" panose="02020603050405020304" pitchFamily="18" charset="0"/>
            </a:rPr>
            <a:t> (n=9)</a:t>
          </a:r>
        </a:p>
      </dsp:txBody>
      <dsp:txXfrm>
        <a:off x="2084655" y="4349782"/>
        <a:ext cx="1722529" cy="861264"/>
      </dsp:txXfrm>
    </dsp:sp>
    <dsp:sp modelId="{EF26AE97-325B-475F-8232-3FCD8E069AD2}">
      <dsp:nvSpPr>
        <dsp:cNvPr id="0" name=""/>
        <dsp:cNvSpPr/>
      </dsp:nvSpPr>
      <dsp:spPr>
        <a:xfrm>
          <a:off x="4168916" y="3126786"/>
          <a:ext cx="1722529" cy="86126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Assigned to Control Group (n=32)</a:t>
          </a:r>
        </a:p>
      </dsp:txBody>
      <dsp:txXfrm>
        <a:off x="4168916" y="3126786"/>
        <a:ext cx="1722529" cy="861264"/>
      </dsp:txXfrm>
    </dsp:sp>
    <dsp:sp modelId="{B64761C4-70B5-4998-A876-AB694B490003}">
      <dsp:nvSpPr>
        <dsp:cNvPr id="0" name=""/>
        <dsp:cNvSpPr/>
      </dsp:nvSpPr>
      <dsp:spPr>
        <a:xfrm>
          <a:off x="4168916" y="4349782"/>
          <a:ext cx="1722529" cy="86126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Analyzed (n=29)</a:t>
          </a:r>
        </a:p>
        <a:p>
          <a:pPr lvl="0" algn="ctr" defTabSz="53340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 Excluded from  Analysis, </a:t>
          </a:r>
          <a:r>
            <a:rPr lang="en-US" sz="800" i="1" kern="1200">
              <a:latin typeface="Times New Roman" panose="02020603050405020304" pitchFamily="18" charset="0"/>
              <a:cs typeface="Times New Roman" panose="02020603050405020304" pitchFamily="18" charset="0"/>
            </a:rPr>
            <a:t>non-African American &amp; non-White </a:t>
          </a:r>
          <a:r>
            <a:rPr lang="en-US" sz="800" kern="1200">
              <a:latin typeface="Times New Roman" panose="02020603050405020304" pitchFamily="18" charset="0"/>
              <a:cs typeface="Times New Roman" panose="02020603050405020304" pitchFamily="18" charset="0"/>
            </a:rPr>
            <a:t>(n=3)</a:t>
          </a:r>
        </a:p>
      </dsp:txBody>
      <dsp:txXfrm>
        <a:off x="4168916" y="4349782"/>
        <a:ext cx="1722529" cy="86126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1201</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Cambridge University Press</Company>
  <LinksUpToDate>false</LinksUpToDate>
  <CharactersWithSpaces>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Chang</dc:creator>
  <cp:lastModifiedBy>Julia Chang</cp:lastModifiedBy>
  <cp:revision>1</cp:revision>
  <dcterms:created xsi:type="dcterms:W3CDTF">2014-12-04T18:35:00Z</dcterms:created>
  <dcterms:modified xsi:type="dcterms:W3CDTF">2014-12-04T18:36:00Z</dcterms:modified>
</cp:coreProperties>
</file>