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77F3" w14:textId="1F8DCA2E" w:rsidR="00587ED4" w:rsidRPr="00B6565E" w:rsidRDefault="00587ED4" w:rsidP="00587ED4">
      <w:pPr>
        <w:pStyle w:val="ArticleTitle"/>
        <w:spacing w:line="240" w:lineRule="auto"/>
        <w:jc w:val="left"/>
        <w:rPr>
          <w:rFonts w:asciiTheme="minorHAnsi" w:hAnsiTheme="minorHAnsi"/>
          <w:b/>
          <w:sz w:val="28"/>
          <w:szCs w:val="28"/>
        </w:rPr>
      </w:pPr>
      <w:r w:rsidRPr="00B6565E">
        <w:rPr>
          <w:rFonts w:asciiTheme="minorHAnsi" w:hAnsiTheme="minorHAnsi"/>
          <w:b/>
          <w:sz w:val="28"/>
          <w:szCs w:val="28"/>
        </w:rPr>
        <w:t xml:space="preserve">Severe decline </w:t>
      </w:r>
      <w:r w:rsidR="003B6A4B">
        <w:rPr>
          <w:rFonts w:asciiTheme="minorHAnsi" w:hAnsiTheme="minorHAnsi"/>
          <w:b/>
          <w:sz w:val="28"/>
          <w:szCs w:val="28"/>
        </w:rPr>
        <w:t xml:space="preserve">of </w:t>
      </w:r>
      <w:r w:rsidRPr="00B6565E">
        <w:rPr>
          <w:rFonts w:asciiTheme="minorHAnsi" w:hAnsiTheme="minorHAnsi"/>
          <w:b/>
          <w:sz w:val="28"/>
          <w:szCs w:val="28"/>
        </w:rPr>
        <w:t xml:space="preserve">the </w:t>
      </w:r>
      <w:r w:rsidR="00DF409E">
        <w:rPr>
          <w:rFonts w:asciiTheme="minorHAnsi" w:hAnsiTheme="minorHAnsi"/>
          <w:b/>
          <w:sz w:val="28"/>
          <w:szCs w:val="28"/>
        </w:rPr>
        <w:t xml:space="preserve">only </w:t>
      </w:r>
      <w:r w:rsidRPr="00B6565E">
        <w:rPr>
          <w:rFonts w:asciiTheme="minorHAnsi" w:hAnsiTheme="minorHAnsi"/>
          <w:b/>
          <w:sz w:val="28"/>
          <w:szCs w:val="28"/>
        </w:rPr>
        <w:t xml:space="preserve">remaining population of </w:t>
      </w:r>
      <w:proofErr w:type="spellStart"/>
      <w:r w:rsidRPr="00B6565E">
        <w:rPr>
          <w:rFonts w:asciiTheme="minorHAnsi" w:hAnsiTheme="minorHAnsi"/>
          <w:b/>
          <w:sz w:val="28"/>
          <w:szCs w:val="28"/>
        </w:rPr>
        <w:t>walia</w:t>
      </w:r>
      <w:proofErr w:type="spellEnd"/>
      <w:r w:rsidRPr="00B6565E">
        <w:rPr>
          <w:rFonts w:asciiTheme="minorHAnsi" w:hAnsiTheme="minorHAnsi"/>
          <w:b/>
          <w:sz w:val="28"/>
          <w:szCs w:val="28"/>
        </w:rPr>
        <w:t xml:space="preserve"> ibex in Ethiopia: proposed actions and recommended recategorization as Critically Endangered</w:t>
      </w:r>
    </w:p>
    <w:p w14:paraId="290032D8" w14:textId="77777777" w:rsidR="00587ED4" w:rsidRDefault="00587ED4" w:rsidP="00587ED4">
      <w:pPr>
        <w:pStyle w:val="ArticleTitle"/>
        <w:spacing w:line="240" w:lineRule="auto"/>
        <w:jc w:val="left"/>
        <w:rPr>
          <w:b/>
          <w:sz w:val="24"/>
        </w:rPr>
      </w:pPr>
    </w:p>
    <w:p w14:paraId="1289363A" w14:textId="77777777" w:rsidR="00E26136" w:rsidRPr="00910651" w:rsidRDefault="00F10010" w:rsidP="00E26136">
      <w:pPr>
        <w:spacing w:after="0" w:line="360" w:lineRule="auto"/>
        <w:jc w:val="right"/>
        <w:rPr>
          <w:rFonts w:ascii="Times New Roman" w:eastAsia="AR PL SungtiL GB" w:hAnsi="Times New Roman" w:cs="Times New Roman"/>
          <w:smallCaps/>
          <w:kern w:val="2"/>
          <w:sz w:val="24"/>
          <w:szCs w:val="24"/>
          <w:lang w:val="de-DE" w:eastAsia="zh-CN" w:bidi="hi-IN"/>
        </w:rPr>
      </w:pPr>
      <w:r w:rsidRPr="00910651">
        <w:rPr>
          <w:rFonts w:ascii="Times New Roman" w:eastAsia="AR PL SungtiL GB" w:hAnsi="Times New Roman" w:cs="Times New Roman"/>
          <w:smallCaps/>
          <w:kern w:val="2"/>
          <w:sz w:val="24"/>
          <w:szCs w:val="24"/>
          <w:lang w:val="de-DE" w:eastAsia="zh-CN" w:bidi="hi-IN"/>
        </w:rPr>
        <w:t xml:space="preserve">Paul Scholte, Belayneh Abebe, Endalkachew Seraw, Fedlu Abedela, </w:t>
      </w:r>
    </w:p>
    <w:p w14:paraId="425E71C8" w14:textId="53CB3474" w:rsidR="00E26136" w:rsidRDefault="00F10010" w:rsidP="00E26136">
      <w:pPr>
        <w:spacing w:after="0" w:line="360" w:lineRule="auto"/>
        <w:jc w:val="right"/>
        <w:rPr>
          <w:rFonts w:ascii="Times New Roman" w:eastAsia="AR PL SungtiL GB" w:hAnsi="Times New Roman" w:cs="Times New Roman"/>
          <w:smallCaps/>
          <w:kern w:val="2"/>
          <w:sz w:val="24"/>
          <w:szCs w:val="24"/>
          <w:lang w:eastAsia="zh-CN" w:bidi="hi-IN"/>
        </w:rPr>
      </w:pPr>
      <w:proofErr w:type="spellStart"/>
      <w:r w:rsidRPr="00B6565E">
        <w:rPr>
          <w:rFonts w:ascii="Times New Roman" w:eastAsia="AR PL SungtiL GB" w:hAnsi="Times New Roman" w:cs="Times New Roman"/>
          <w:smallCaps/>
          <w:kern w:val="2"/>
          <w:sz w:val="24"/>
          <w:szCs w:val="24"/>
          <w:lang w:eastAsia="zh-CN" w:bidi="hi-IN"/>
        </w:rPr>
        <w:t>Mequanint</w:t>
      </w:r>
      <w:proofErr w:type="spellEnd"/>
      <w:r w:rsidRPr="00B6565E">
        <w:rPr>
          <w:rFonts w:ascii="Times New Roman" w:eastAsia="AR PL SungtiL GB" w:hAnsi="Times New Roman" w:cs="Times New Roman"/>
          <w:smallCaps/>
          <w:kern w:val="2"/>
          <w:sz w:val="24"/>
          <w:szCs w:val="24"/>
          <w:lang w:eastAsia="zh-CN" w:bidi="hi-IN"/>
        </w:rPr>
        <w:t xml:space="preserve"> Kinfe, Brian May, </w:t>
      </w:r>
      <w:proofErr w:type="spellStart"/>
      <w:r w:rsidR="00ED1898">
        <w:rPr>
          <w:rFonts w:ascii="Times New Roman" w:eastAsia="AR PL SungtiL GB" w:hAnsi="Times New Roman" w:cs="Times New Roman"/>
          <w:smallCaps/>
          <w:kern w:val="2"/>
          <w:sz w:val="24"/>
          <w:szCs w:val="24"/>
          <w:lang w:eastAsia="zh-CN" w:bidi="hi-IN"/>
        </w:rPr>
        <w:t>Wen</w:t>
      </w:r>
      <w:r w:rsidR="00505A3E">
        <w:rPr>
          <w:rFonts w:ascii="Times New Roman" w:eastAsia="AR PL SungtiL GB" w:hAnsi="Times New Roman" w:cs="Times New Roman"/>
          <w:smallCaps/>
          <w:kern w:val="2"/>
          <w:sz w:val="24"/>
          <w:szCs w:val="24"/>
          <w:lang w:eastAsia="zh-CN" w:bidi="hi-IN"/>
        </w:rPr>
        <w:t>dimhunegn</w:t>
      </w:r>
      <w:proofErr w:type="spellEnd"/>
      <w:r w:rsidR="002C19BC">
        <w:rPr>
          <w:rFonts w:ascii="Times New Roman" w:eastAsia="AR PL SungtiL GB" w:hAnsi="Times New Roman" w:cs="Times New Roman"/>
          <w:smallCaps/>
          <w:kern w:val="2"/>
          <w:sz w:val="24"/>
          <w:szCs w:val="24"/>
          <w:lang w:eastAsia="zh-CN" w:bidi="hi-IN"/>
        </w:rPr>
        <w:t xml:space="preserve"> </w:t>
      </w:r>
      <w:proofErr w:type="spellStart"/>
      <w:r w:rsidRPr="00B6565E">
        <w:rPr>
          <w:rFonts w:ascii="Times New Roman" w:eastAsia="AR PL SungtiL GB" w:hAnsi="Times New Roman" w:cs="Times New Roman"/>
          <w:smallCaps/>
          <w:kern w:val="2"/>
          <w:sz w:val="24"/>
          <w:szCs w:val="24"/>
          <w:lang w:eastAsia="zh-CN" w:bidi="hi-IN"/>
        </w:rPr>
        <w:t>Mekuria</w:t>
      </w:r>
      <w:proofErr w:type="spellEnd"/>
      <w:r w:rsidRPr="00B6565E">
        <w:rPr>
          <w:rFonts w:ascii="Times New Roman" w:eastAsia="AR PL SungtiL GB" w:hAnsi="Times New Roman" w:cs="Times New Roman"/>
          <w:smallCaps/>
          <w:kern w:val="2"/>
          <w:sz w:val="24"/>
          <w:szCs w:val="24"/>
          <w:lang w:eastAsia="zh-CN" w:bidi="hi-IN"/>
        </w:rPr>
        <w:t xml:space="preserve">, Olivier Pays, </w:t>
      </w:r>
    </w:p>
    <w:p w14:paraId="7B5966B1" w14:textId="35A831F7" w:rsidR="00E26136" w:rsidRPr="00DF409E" w:rsidRDefault="00F10010" w:rsidP="00E26136">
      <w:pPr>
        <w:spacing w:after="0" w:line="360" w:lineRule="auto"/>
        <w:jc w:val="right"/>
        <w:rPr>
          <w:rFonts w:ascii="Times New Roman" w:eastAsia="AR PL SungtiL GB" w:hAnsi="Times New Roman" w:cs="Times New Roman"/>
          <w:smallCaps/>
          <w:kern w:val="2"/>
          <w:sz w:val="24"/>
          <w:szCs w:val="24"/>
          <w:lang w:eastAsia="zh-CN" w:bidi="hi-IN"/>
        </w:rPr>
      </w:pPr>
      <w:r w:rsidRPr="00DF409E">
        <w:rPr>
          <w:rFonts w:ascii="Times New Roman" w:eastAsia="AR PL SungtiL GB" w:hAnsi="Times New Roman" w:cs="Times New Roman"/>
          <w:smallCaps/>
          <w:kern w:val="2"/>
          <w:sz w:val="24"/>
          <w:szCs w:val="24"/>
          <w:lang w:eastAsia="zh-CN" w:bidi="hi-IN"/>
        </w:rPr>
        <w:t xml:space="preserve">Fekede Regassa, </w:t>
      </w:r>
      <w:r w:rsidR="00814AC2" w:rsidRPr="00DF409E">
        <w:rPr>
          <w:rFonts w:ascii="Times New Roman" w:eastAsia="AR PL SungtiL GB" w:hAnsi="Times New Roman" w:cs="Times New Roman"/>
          <w:smallCaps/>
          <w:kern w:val="2"/>
          <w:sz w:val="24"/>
          <w:szCs w:val="24"/>
          <w:lang w:eastAsia="zh-CN" w:bidi="hi-IN"/>
        </w:rPr>
        <w:t xml:space="preserve">Tibebu </w:t>
      </w:r>
      <w:r w:rsidR="00814AC2" w:rsidRPr="00ED1898">
        <w:rPr>
          <w:rFonts w:ascii="Times New Roman" w:eastAsia="AR PL SungtiL GB" w:hAnsi="Times New Roman" w:cs="Times New Roman"/>
          <w:smallCaps/>
          <w:kern w:val="2"/>
          <w:sz w:val="24"/>
          <w:szCs w:val="24"/>
          <w:lang w:val="es-ES" w:eastAsia="zh-CN" w:bidi="hi-IN"/>
        </w:rPr>
        <w:t xml:space="preserve">Simegn, </w:t>
      </w:r>
      <w:r w:rsidR="00ED1898" w:rsidRPr="00ED1898">
        <w:rPr>
          <w:rFonts w:ascii="Times New Roman" w:eastAsia="AR PL SungtiL GB" w:hAnsi="Times New Roman" w:cs="Times New Roman"/>
          <w:smallCaps/>
          <w:kern w:val="2"/>
          <w:sz w:val="24"/>
          <w:szCs w:val="24"/>
          <w:lang w:val="es-ES" w:eastAsia="zh-CN" w:bidi="hi-IN"/>
        </w:rPr>
        <w:t>Sisay</w:t>
      </w:r>
      <w:r w:rsidR="00ED1898" w:rsidRPr="00DF409E">
        <w:rPr>
          <w:rFonts w:ascii="Times New Roman" w:eastAsia="AR PL SungtiL GB" w:hAnsi="Times New Roman" w:cs="Times New Roman"/>
          <w:smallCaps/>
          <w:kern w:val="2"/>
          <w:sz w:val="24"/>
          <w:szCs w:val="24"/>
          <w:lang w:eastAsia="zh-CN" w:bidi="hi-IN"/>
        </w:rPr>
        <w:t xml:space="preserve"> Solo</w:t>
      </w:r>
      <w:r w:rsidR="00ED1898">
        <w:rPr>
          <w:rFonts w:ascii="Times New Roman" w:eastAsia="AR PL SungtiL GB" w:hAnsi="Times New Roman" w:cs="Times New Roman"/>
          <w:smallCaps/>
          <w:kern w:val="2"/>
          <w:sz w:val="24"/>
          <w:szCs w:val="24"/>
          <w:lang w:val="es-ES" w:eastAsia="zh-CN" w:bidi="hi-IN"/>
        </w:rPr>
        <w:t xml:space="preserve">mon, </w:t>
      </w:r>
      <w:proofErr w:type="spellStart"/>
      <w:r w:rsidRPr="00DF409E">
        <w:rPr>
          <w:rFonts w:ascii="Times New Roman" w:eastAsia="AR PL SungtiL GB" w:hAnsi="Times New Roman" w:cs="Times New Roman"/>
          <w:smallCaps/>
          <w:kern w:val="2"/>
          <w:sz w:val="24"/>
          <w:szCs w:val="24"/>
          <w:lang w:eastAsia="zh-CN" w:bidi="hi-IN"/>
        </w:rPr>
        <w:t>Tilahun</w:t>
      </w:r>
      <w:proofErr w:type="spellEnd"/>
      <w:r w:rsidRPr="00DF409E">
        <w:rPr>
          <w:rFonts w:ascii="Times New Roman" w:eastAsia="AR PL SungtiL GB" w:hAnsi="Times New Roman" w:cs="Times New Roman"/>
          <w:smallCaps/>
          <w:kern w:val="2"/>
          <w:sz w:val="24"/>
          <w:szCs w:val="24"/>
          <w:lang w:eastAsia="zh-CN" w:bidi="hi-IN"/>
        </w:rPr>
        <w:t xml:space="preserve"> </w:t>
      </w:r>
      <w:proofErr w:type="spellStart"/>
      <w:r w:rsidRPr="00DF409E">
        <w:rPr>
          <w:rFonts w:ascii="Times New Roman" w:eastAsia="AR PL SungtiL GB" w:hAnsi="Times New Roman" w:cs="Times New Roman"/>
          <w:smallCaps/>
          <w:kern w:val="2"/>
          <w:sz w:val="24"/>
          <w:szCs w:val="24"/>
          <w:lang w:eastAsia="zh-CN" w:bidi="hi-IN"/>
        </w:rPr>
        <w:t>Teklu</w:t>
      </w:r>
      <w:proofErr w:type="spellEnd"/>
      <w:r w:rsidRPr="00DF409E">
        <w:rPr>
          <w:rFonts w:ascii="Times New Roman" w:eastAsia="AR PL SungtiL GB" w:hAnsi="Times New Roman" w:cs="Times New Roman"/>
          <w:smallCaps/>
          <w:kern w:val="2"/>
          <w:sz w:val="24"/>
          <w:szCs w:val="24"/>
          <w:lang w:eastAsia="zh-CN" w:bidi="hi-IN"/>
        </w:rPr>
        <w:t xml:space="preserve">, , </w:t>
      </w:r>
    </w:p>
    <w:p w14:paraId="2D2F7F59" w14:textId="109192D2" w:rsidR="00F10010" w:rsidRPr="00B6565E" w:rsidRDefault="00F10010">
      <w:pPr>
        <w:spacing w:after="0" w:line="360" w:lineRule="auto"/>
        <w:jc w:val="right"/>
        <w:rPr>
          <w:rFonts w:ascii="Times New Roman" w:eastAsia="AR PL SungtiL GB" w:hAnsi="Times New Roman" w:cs="Times New Roman"/>
          <w:smallCaps/>
          <w:kern w:val="2"/>
          <w:sz w:val="24"/>
          <w:szCs w:val="24"/>
          <w:lang w:eastAsia="zh-CN" w:bidi="hi-IN"/>
        </w:rPr>
      </w:pPr>
      <w:r w:rsidRPr="00B6565E">
        <w:rPr>
          <w:rFonts w:ascii="Times New Roman" w:eastAsia="AR PL SungtiL GB" w:hAnsi="Times New Roman" w:cs="Times New Roman"/>
          <w:smallCaps/>
          <w:kern w:val="2"/>
          <w:sz w:val="24"/>
          <w:szCs w:val="24"/>
          <w:lang w:eastAsia="zh-CN" w:bidi="hi-IN"/>
        </w:rPr>
        <w:t xml:space="preserve">Ephrem </w:t>
      </w:r>
      <w:proofErr w:type="spellStart"/>
      <w:r w:rsidRPr="00B6565E">
        <w:rPr>
          <w:rFonts w:ascii="Times New Roman" w:eastAsia="AR PL SungtiL GB" w:hAnsi="Times New Roman" w:cs="Times New Roman"/>
          <w:smallCaps/>
          <w:kern w:val="2"/>
          <w:sz w:val="24"/>
          <w:szCs w:val="24"/>
          <w:lang w:eastAsia="zh-CN" w:bidi="hi-IN"/>
        </w:rPr>
        <w:t>Wonde</w:t>
      </w:r>
      <w:proofErr w:type="spellEnd"/>
      <w:r w:rsidRPr="00B6565E">
        <w:rPr>
          <w:rFonts w:ascii="Times New Roman" w:eastAsia="AR PL SungtiL GB" w:hAnsi="Times New Roman" w:cs="Times New Roman"/>
          <w:smallCaps/>
          <w:kern w:val="2"/>
          <w:sz w:val="24"/>
          <w:szCs w:val="24"/>
          <w:vertAlign w:val="superscript"/>
          <w:lang w:eastAsia="zh-CN" w:bidi="hi-IN"/>
        </w:rPr>
        <w:t xml:space="preserve"> </w:t>
      </w:r>
      <w:r w:rsidRPr="00B6565E">
        <w:rPr>
          <w:rFonts w:ascii="Times New Roman" w:eastAsia="AR PL SungtiL GB" w:hAnsi="Times New Roman" w:cs="Times New Roman"/>
          <w:kern w:val="2"/>
          <w:sz w:val="24"/>
          <w:szCs w:val="24"/>
          <w:lang w:eastAsia="zh-CN" w:bidi="hi-IN"/>
        </w:rPr>
        <w:t xml:space="preserve">and </w:t>
      </w:r>
      <w:r w:rsidRPr="00B6565E">
        <w:rPr>
          <w:rFonts w:ascii="Times New Roman" w:eastAsia="AR PL SungtiL GB" w:hAnsi="Times New Roman" w:cs="Times New Roman"/>
          <w:smallCaps/>
          <w:kern w:val="2"/>
          <w:sz w:val="24"/>
          <w:szCs w:val="24"/>
          <w:lang w:eastAsia="zh-CN" w:bidi="hi-IN"/>
        </w:rPr>
        <w:t xml:space="preserve">Kumara </w:t>
      </w:r>
      <w:proofErr w:type="spellStart"/>
      <w:r w:rsidRPr="00B6565E">
        <w:rPr>
          <w:rFonts w:ascii="Times New Roman" w:eastAsia="AR PL SungtiL GB" w:hAnsi="Times New Roman" w:cs="Times New Roman"/>
          <w:smallCaps/>
          <w:kern w:val="2"/>
          <w:sz w:val="24"/>
          <w:szCs w:val="24"/>
          <w:lang w:eastAsia="zh-CN" w:bidi="hi-IN"/>
        </w:rPr>
        <w:t>Wakjira</w:t>
      </w:r>
      <w:proofErr w:type="spellEnd"/>
      <w:r w:rsidRPr="00B6565E">
        <w:rPr>
          <w:rFonts w:ascii="Times New Roman" w:eastAsia="AR PL SungtiL GB" w:hAnsi="Times New Roman" w:cs="Times New Roman"/>
          <w:smallCaps/>
          <w:kern w:val="2"/>
          <w:sz w:val="24"/>
          <w:szCs w:val="24"/>
          <w:lang w:eastAsia="zh-CN" w:bidi="hi-IN"/>
        </w:rPr>
        <w:t xml:space="preserve"> </w:t>
      </w:r>
    </w:p>
    <w:p w14:paraId="14BBAA31" w14:textId="77777777" w:rsidR="00ED2C6A" w:rsidRDefault="00ED2C6A" w:rsidP="00415F9C">
      <w:pPr>
        <w:spacing w:line="240" w:lineRule="auto"/>
        <w:rPr>
          <w:rFonts w:ascii="Times New Roman" w:hAnsi="Times New Roman" w:cs="Times New Roman"/>
          <w:smallCaps/>
          <w:sz w:val="24"/>
          <w:szCs w:val="28"/>
        </w:rPr>
      </w:pPr>
    </w:p>
    <w:p w14:paraId="0AC22CA2" w14:textId="77777777" w:rsidR="00B15A93" w:rsidRDefault="00B15A93" w:rsidP="00415F9C">
      <w:pPr>
        <w:spacing w:line="240" w:lineRule="auto"/>
        <w:rPr>
          <w:rFonts w:ascii="Times New Roman" w:hAnsi="Times New Roman" w:cs="Times New Roman"/>
          <w:smallCaps/>
          <w:sz w:val="24"/>
          <w:szCs w:val="28"/>
        </w:rPr>
      </w:pPr>
    </w:p>
    <w:p w14:paraId="30A3F8B9" w14:textId="77777777" w:rsidR="00F138E3" w:rsidRPr="00F46AEF" w:rsidRDefault="00F138E3" w:rsidP="00F138E3">
      <w:pPr>
        <w:shd w:val="clear" w:color="auto" w:fill="BDD6EE" w:themeFill="accent1" w:themeFillTint="66"/>
        <w:rPr>
          <w:rFonts w:ascii="Times New Roman" w:hAnsi="Times New Roman" w:cs="Times New Roman"/>
          <w:kern w:val="2"/>
          <w:sz w:val="24"/>
        </w:rPr>
      </w:pPr>
      <w:bookmarkStart w:id="0" w:name="_Hlk149844669"/>
      <w:r w:rsidRPr="00F46AEF">
        <w:rPr>
          <w:rFonts w:ascii="Times New Roman" w:hAnsi="Times New Roman" w:cs="Times New Roman"/>
          <w:kern w:val="2"/>
          <w:sz w:val="24"/>
        </w:rPr>
        <w:t>Supplementary material is published as supplied by the authors. It is not checked for accuracy, copyedited, typeset or proofread. The responsibility for accuracy and file functionality remains with the authors.</w:t>
      </w:r>
    </w:p>
    <w:bookmarkEnd w:id="0"/>
    <w:p w14:paraId="0B00A0F4" w14:textId="5774E29D" w:rsidR="0035103F" w:rsidRPr="00B6565E" w:rsidRDefault="009268C3" w:rsidP="00910651">
      <w:pPr>
        <w:spacing w:after="120" w:line="240" w:lineRule="auto"/>
        <w:rPr>
          <w:rFonts w:ascii="Times New Roman" w:hAnsi="Times New Roman" w:cs="Times New Roman"/>
          <w:bCs/>
          <w:sz w:val="24"/>
          <w:szCs w:val="24"/>
        </w:rPr>
      </w:pPr>
      <w:r w:rsidRPr="0035103F">
        <w:rPr>
          <w:rFonts w:ascii="Times New Roman" w:hAnsi="Times New Roman" w:cs="Times New Roman"/>
          <w:smallCaps/>
          <w:sz w:val="24"/>
          <w:szCs w:val="28"/>
        </w:rPr>
        <w:t xml:space="preserve">Supplementary Material </w:t>
      </w:r>
      <w:r w:rsidR="00ED2C6A" w:rsidRPr="00B6565E">
        <w:rPr>
          <w:rFonts w:ascii="Times New Roman" w:hAnsi="Times New Roman" w:cs="Times New Roman"/>
          <w:smallCaps/>
          <w:sz w:val="24"/>
          <w:szCs w:val="28"/>
        </w:rPr>
        <w:t>1</w:t>
      </w:r>
      <w:r w:rsidR="0035103F" w:rsidRPr="0035103F">
        <w:rPr>
          <w:rFonts w:ascii="Times New Roman" w:hAnsi="Times New Roman" w:cs="Times New Roman"/>
          <w:b/>
          <w:sz w:val="24"/>
          <w:szCs w:val="24"/>
        </w:rPr>
        <w:t xml:space="preserve"> </w:t>
      </w:r>
      <w:r w:rsidR="0035103F" w:rsidRPr="00B6565E">
        <w:rPr>
          <w:rFonts w:ascii="Times New Roman" w:hAnsi="Times New Roman" w:cs="Times New Roman"/>
          <w:bCs/>
          <w:sz w:val="24"/>
          <w:szCs w:val="24"/>
        </w:rPr>
        <w:t xml:space="preserve">Morphological features used to identify </w:t>
      </w:r>
      <w:proofErr w:type="spellStart"/>
      <w:r w:rsidR="0035103F" w:rsidRPr="00B6565E">
        <w:rPr>
          <w:rFonts w:ascii="Times New Roman" w:hAnsi="Times New Roman" w:cs="Times New Roman"/>
          <w:bCs/>
          <w:sz w:val="24"/>
          <w:szCs w:val="24"/>
        </w:rPr>
        <w:t>walia</w:t>
      </w:r>
      <w:proofErr w:type="spellEnd"/>
      <w:r w:rsidR="00BC61E2" w:rsidRPr="00B6565E">
        <w:rPr>
          <w:rFonts w:ascii="Times New Roman" w:hAnsi="Times New Roman" w:cs="Times New Roman"/>
          <w:bCs/>
          <w:i/>
          <w:iCs/>
          <w:sz w:val="24"/>
          <w:szCs w:val="24"/>
        </w:rPr>
        <w:t xml:space="preserve"> Capra </w:t>
      </w:r>
      <w:proofErr w:type="spellStart"/>
      <w:r w:rsidR="00BC61E2" w:rsidRPr="00B6565E">
        <w:rPr>
          <w:rFonts w:ascii="Times New Roman" w:hAnsi="Times New Roman" w:cs="Times New Roman"/>
          <w:bCs/>
          <w:i/>
          <w:iCs/>
          <w:sz w:val="24"/>
          <w:szCs w:val="24"/>
        </w:rPr>
        <w:t>walie</w:t>
      </w:r>
      <w:proofErr w:type="spellEnd"/>
      <w:r w:rsidR="0035103F" w:rsidRPr="00B6565E">
        <w:rPr>
          <w:rFonts w:ascii="Times New Roman" w:hAnsi="Times New Roman" w:cs="Times New Roman"/>
          <w:bCs/>
          <w:sz w:val="24"/>
          <w:szCs w:val="24"/>
        </w:rPr>
        <w:t xml:space="preserve"> age and sex classes</w:t>
      </w:r>
      <w:r w:rsidR="0035103F">
        <w:rPr>
          <w:rFonts w:ascii="Times New Roman" w:hAnsi="Times New Roman" w:cs="Times New Roman"/>
          <w:bCs/>
          <w:sz w:val="24"/>
          <w:szCs w:val="24"/>
        </w:rPr>
        <w:t>.</w:t>
      </w:r>
    </w:p>
    <w:p w14:paraId="6F363ED1" w14:textId="424A1A70" w:rsidR="00F153E8" w:rsidRDefault="00F153E8" w:rsidP="00F153E8">
      <w:pPr>
        <w:pStyle w:val="Para"/>
        <w:spacing w:before="240" w:line="240" w:lineRule="auto"/>
        <w:rPr>
          <w:sz w:val="24"/>
          <w:lang w:val="en-GB"/>
        </w:rPr>
      </w:pPr>
      <w:r w:rsidRPr="00B6565E">
        <w:rPr>
          <w:sz w:val="24"/>
          <w:lang w:val="en-GB"/>
        </w:rPr>
        <w:t>Adult males (&gt;</w:t>
      </w:r>
      <w:r w:rsidR="00345B01">
        <w:rPr>
          <w:sz w:val="24"/>
        </w:rPr>
        <w:t xml:space="preserve"> </w:t>
      </w:r>
      <w:r w:rsidRPr="00B6565E">
        <w:rPr>
          <w:sz w:val="24"/>
          <w:lang w:val="en-GB"/>
        </w:rPr>
        <w:t>7 years) are of stout build (100–125 kg)</w:t>
      </w:r>
      <w:r w:rsidR="00C4587F">
        <w:rPr>
          <w:sz w:val="24"/>
          <w:lang w:val="en-GB"/>
        </w:rPr>
        <w:t>,</w:t>
      </w:r>
      <w:r w:rsidRPr="00B6565E">
        <w:rPr>
          <w:sz w:val="24"/>
          <w:lang w:val="en-GB"/>
        </w:rPr>
        <w:t xml:space="preserve"> with large</w:t>
      </w:r>
      <w:r w:rsidR="00C4587F">
        <w:rPr>
          <w:sz w:val="24"/>
          <w:lang w:val="en-GB"/>
        </w:rPr>
        <w:t>,</w:t>
      </w:r>
      <w:r w:rsidRPr="00B6565E">
        <w:rPr>
          <w:sz w:val="24"/>
          <w:lang w:val="en-GB"/>
        </w:rPr>
        <w:t xml:space="preserve"> curved horns (90–115 cm) and a prominent dark beard; adult females (&gt;</w:t>
      </w:r>
      <w:r w:rsidR="00345B01">
        <w:rPr>
          <w:sz w:val="24"/>
        </w:rPr>
        <w:t xml:space="preserve"> </w:t>
      </w:r>
      <w:r w:rsidRPr="00B6565E">
        <w:rPr>
          <w:sz w:val="24"/>
          <w:lang w:val="en-GB"/>
        </w:rPr>
        <w:t>5–6 years) are smaller</w:t>
      </w:r>
      <w:r w:rsidR="00C4587F">
        <w:rPr>
          <w:sz w:val="24"/>
          <w:lang w:val="en-GB"/>
        </w:rPr>
        <w:t>,</w:t>
      </w:r>
      <w:r w:rsidRPr="00B6565E">
        <w:rPr>
          <w:sz w:val="24"/>
          <w:lang w:val="en-GB"/>
        </w:rPr>
        <w:t xml:space="preserve"> with relatively thin horns and no beard. Subadult males (3–6 years) are distinguished by their short beards. The horns of both adult and subadult males are similar in form</w:t>
      </w:r>
      <w:r w:rsidR="00B340DA">
        <w:rPr>
          <w:sz w:val="24"/>
          <w:lang w:val="en-GB"/>
        </w:rPr>
        <w:t>.</w:t>
      </w:r>
      <w:r w:rsidRPr="00B6565E">
        <w:rPr>
          <w:sz w:val="24"/>
          <w:lang w:val="en-GB"/>
        </w:rPr>
        <w:t xml:space="preserve"> </w:t>
      </w:r>
      <w:r w:rsidR="007A5B52">
        <w:rPr>
          <w:sz w:val="24"/>
          <w:lang w:val="en-GB"/>
        </w:rPr>
        <w:t>M</w:t>
      </w:r>
      <w:r w:rsidRPr="00B6565E">
        <w:rPr>
          <w:sz w:val="24"/>
          <w:lang w:val="en-GB"/>
        </w:rPr>
        <w:t xml:space="preserve">ales have a bony structure on their foreheads, </w:t>
      </w:r>
      <w:r w:rsidR="00D9668F">
        <w:rPr>
          <w:sz w:val="24"/>
          <w:lang w:val="en-GB"/>
        </w:rPr>
        <w:t xml:space="preserve">which is </w:t>
      </w:r>
      <w:r w:rsidRPr="00B6565E">
        <w:rPr>
          <w:sz w:val="24"/>
          <w:lang w:val="en-GB"/>
        </w:rPr>
        <w:t>not found in females</w:t>
      </w:r>
      <w:r w:rsidR="00967D18">
        <w:rPr>
          <w:sz w:val="24"/>
          <w:lang w:val="en-GB"/>
        </w:rPr>
        <w:t>.</w:t>
      </w:r>
      <w:r w:rsidRPr="00B6565E">
        <w:rPr>
          <w:sz w:val="24"/>
          <w:lang w:val="en-GB"/>
        </w:rPr>
        <w:t xml:space="preserve"> Subadult females (3–4 years) are smaller than adult females but </w:t>
      </w:r>
      <w:r w:rsidR="00DB2C56">
        <w:rPr>
          <w:sz w:val="24"/>
          <w:lang w:val="en-GB"/>
        </w:rPr>
        <w:t xml:space="preserve">otherwise </w:t>
      </w:r>
      <w:r w:rsidRPr="00B6565E">
        <w:rPr>
          <w:sz w:val="24"/>
          <w:lang w:val="en-GB"/>
        </w:rPr>
        <w:t xml:space="preserve">share the same physical characteristics. Yearlings/young (1–2 years) are smaller than subadults and have very small horns. Juveniles/kids (0–1 year) lack obvious horns; they </w:t>
      </w:r>
      <w:r w:rsidR="00DB2C56">
        <w:rPr>
          <w:sz w:val="24"/>
          <w:lang w:val="en-GB"/>
        </w:rPr>
        <w:t>still depend on</w:t>
      </w:r>
      <w:r w:rsidRPr="00B6565E">
        <w:rPr>
          <w:sz w:val="24"/>
          <w:lang w:val="en-GB"/>
        </w:rPr>
        <w:t xml:space="preserve"> their mothers</w:t>
      </w:r>
      <w:r w:rsidR="00DB2C56">
        <w:rPr>
          <w:sz w:val="24"/>
          <w:lang w:val="en-GB"/>
        </w:rPr>
        <w:t>’ milk</w:t>
      </w:r>
      <w:r w:rsidRPr="00B6565E">
        <w:rPr>
          <w:sz w:val="24"/>
          <w:lang w:val="en-GB"/>
        </w:rPr>
        <w:t xml:space="preserve"> and remain in close proximity to them at all times.</w:t>
      </w:r>
    </w:p>
    <w:p w14:paraId="2F828455" w14:textId="77777777" w:rsidR="009B34A9" w:rsidRDefault="009B34A9" w:rsidP="00967D18">
      <w:pPr>
        <w:spacing w:line="240" w:lineRule="auto"/>
        <w:jc w:val="both"/>
        <w:rPr>
          <w:rFonts w:ascii="Times New Roman" w:hAnsi="Times New Roman" w:cs="Times New Roman"/>
          <w:smallCaps/>
          <w:sz w:val="24"/>
          <w:szCs w:val="28"/>
        </w:rPr>
      </w:pPr>
    </w:p>
    <w:p w14:paraId="70A5CADA" w14:textId="4AE78913" w:rsidR="00967D18" w:rsidRPr="00B6565E" w:rsidRDefault="00F153E8" w:rsidP="00910651">
      <w:pPr>
        <w:spacing w:after="120" w:line="240" w:lineRule="auto"/>
        <w:jc w:val="both"/>
        <w:rPr>
          <w:rFonts w:ascii="Times New Roman" w:hAnsi="Times New Roman" w:cs="Times New Roman"/>
          <w:sz w:val="24"/>
        </w:rPr>
      </w:pPr>
      <w:r w:rsidRPr="00B6565E">
        <w:rPr>
          <w:rFonts w:ascii="Times New Roman" w:hAnsi="Times New Roman" w:cs="Times New Roman"/>
          <w:smallCaps/>
          <w:sz w:val="24"/>
          <w:szCs w:val="28"/>
        </w:rPr>
        <w:t>Supplementary Material 2</w:t>
      </w:r>
      <w:r w:rsidR="00967D18" w:rsidRPr="00B6565E">
        <w:rPr>
          <w:rFonts w:ascii="Times New Roman" w:hAnsi="Times New Roman" w:cs="Times New Roman"/>
          <w:sz w:val="24"/>
        </w:rPr>
        <w:t xml:space="preserve"> Census methodology.</w:t>
      </w:r>
    </w:p>
    <w:p w14:paraId="18D9B1BB" w14:textId="59455F2E" w:rsidR="00F153E8" w:rsidRPr="00377B16" w:rsidRDefault="00377B16" w:rsidP="00B6565E">
      <w:pPr>
        <w:spacing w:line="240" w:lineRule="auto"/>
        <w:rPr>
          <w:rFonts w:ascii="Times New Roman" w:hAnsi="Times New Roman" w:cs="Times New Roman"/>
          <w:b/>
          <w:sz w:val="24"/>
          <w:szCs w:val="24"/>
        </w:rPr>
      </w:pPr>
      <w:r w:rsidRPr="00B6565E">
        <w:rPr>
          <w:rFonts w:ascii="Times New Roman" w:hAnsi="Times New Roman" w:cs="Times New Roman"/>
          <w:sz w:val="24"/>
        </w:rPr>
        <w:t xml:space="preserve">We divided the known </w:t>
      </w:r>
      <w:proofErr w:type="spellStart"/>
      <w:r w:rsidRPr="00B6565E">
        <w:rPr>
          <w:rFonts w:ascii="Times New Roman" w:hAnsi="Times New Roman" w:cs="Times New Roman"/>
          <w:sz w:val="24"/>
        </w:rPr>
        <w:t>walia</w:t>
      </w:r>
      <w:proofErr w:type="spellEnd"/>
      <w:r w:rsidRPr="00B6565E">
        <w:rPr>
          <w:rFonts w:ascii="Times New Roman" w:hAnsi="Times New Roman" w:cs="Times New Roman"/>
          <w:sz w:val="24"/>
        </w:rPr>
        <w:t xml:space="preserve"> range</w:t>
      </w:r>
      <w:r w:rsidR="00CC4783">
        <w:rPr>
          <w:rFonts w:ascii="Times New Roman" w:hAnsi="Times New Roman" w:cs="Times New Roman"/>
          <w:sz w:val="24"/>
        </w:rPr>
        <w:t xml:space="preserve"> </w:t>
      </w:r>
      <w:r w:rsidR="0091456F">
        <w:rPr>
          <w:rFonts w:ascii="Times New Roman" w:hAnsi="Times New Roman" w:cs="Times New Roman"/>
          <w:sz w:val="24"/>
        </w:rPr>
        <w:t xml:space="preserve">along the Simien escarpment </w:t>
      </w:r>
      <w:r w:rsidR="00CC4783" w:rsidRPr="00CC4783">
        <w:rPr>
          <w:rFonts w:ascii="Times New Roman" w:hAnsi="Times New Roman" w:cs="Times New Roman"/>
          <w:sz w:val="24"/>
        </w:rPr>
        <w:t>in the</w:t>
      </w:r>
      <w:r w:rsidRPr="00B6565E">
        <w:rPr>
          <w:rFonts w:ascii="Times New Roman" w:hAnsi="Times New Roman" w:cs="Times New Roman"/>
          <w:sz w:val="24"/>
        </w:rPr>
        <w:t xml:space="preserve"> </w:t>
      </w:r>
      <w:r w:rsidR="00CC4783" w:rsidRPr="00B6565E">
        <w:rPr>
          <w:rFonts w:ascii="Times New Roman" w:hAnsi="Times New Roman" w:cs="Times New Roman"/>
          <w:sz w:val="24"/>
        </w:rPr>
        <w:t>Simien Mountains National Park in northern Ethiopia</w:t>
      </w:r>
      <w:r w:rsidR="00CC4783" w:rsidRPr="000B4220">
        <w:rPr>
          <w:sz w:val="24"/>
        </w:rPr>
        <w:t xml:space="preserve"> </w:t>
      </w:r>
      <w:r w:rsidRPr="00B6565E">
        <w:rPr>
          <w:rFonts w:ascii="Times New Roman" w:hAnsi="Times New Roman" w:cs="Times New Roman"/>
          <w:sz w:val="24"/>
        </w:rPr>
        <w:t xml:space="preserve">into 52 blocks, which we </w:t>
      </w:r>
      <w:r w:rsidR="00E711E3">
        <w:rPr>
          <w:rFonts w:ascii="Times New Roman" w:hAnsi="Times New Roman" w:cs="Times New Roman"/>
          <w:sz w:val="24"/>
        </w:rPr>
        <w:t>surve</w:t>
      </w:r>
      <w:r w:rsidR="005E74C5">
        <w:rPr>
          <w:rFonts w:ascii="Times New Roman" w:hAnsi="Times New Roman" w:cs="Times New Roman"/>
          <w:sz w:val="24"/>
        </w:rPr>
        <w:t>y</w:t>
      </w:r>
      <w:r w:rsidRPr="00B6565E">
        <w:rPr>
          <w:rFonts w:ascii="Times New Roman" w:hAnsi="Times New Roman" w:cs="Times New Roman"/>
          <w:sz w:val="24"/>
        </w:rPr>
        <w:t xml:space="preserve">ed in two stages over </w:t>
      </w:r>
      <w:r w:rsidR="005E74C5">
        <w:rPr>
          <w:rFonts w:ascii="Times New Roman" w:hAnsi="Times New Roman" w:cs="Times New Roman"/>
          <w:sz w:val="24"/>
        </w:rPr>
        <w:t>7</w:t>
      </w:r>
      <w:r w:rsidRPr="00B6565E">
        <w:rPr>
          <w:rFonts w:ascii="Times New Roman" w:hAnsi="Times New Roman" w:cs="Times New Roman"/>
          <w:sz w:val="24"/>
        </w:rPr>
        <w:t xml:space="preserve"> days with 26 teams of two observers (ranger and local guide/</w:t>
      </w:r>
      <w:r w:rsidR="005E74C5">
        <w:rPr>
          <w:rFonts w:ascii="Times New Roman" w:hAnsi="Times New Roman" w:cs="Times New Roman"/>
          <w:sz w:val="24"/>
        </w:rPr>
        <w:t>P</w:t>
      </w:r>
      <w:r w:rsidRPr="00B6565E">
        <w:rPr>
          <w:rFonts w:ascii="Times New Roman" w:hAnsi="Times New Roman" w:cs="Times New Roman"/>
          <w:sz w:val="24"/>
        </w:rPr>
        <w:t>ark expert)</w:t>
      </w:r>
      <w:r w:rsidR="0091456F">
        <w:rPr>
          <w:rFonts w:ascii="Times New Roman" w:hAnsi="Times New Roman" w:cs="Times New Roman"/>
          <w:sz w:val="24"/>
        </w:rPr>
        <w:t xml:space="preserve">. </w:t>
      </w:r>
      <w:r w:rsidR="00237B4E" w:rsidRPr="00B6565E">
        <w:rPr>
          <w:rFonts w:ascii="Times New Roman" w:hAnsi="Times New Roman" w:cs="Times New Roman"/>
          <w:sz w:val="24"/>
        </w:rPr>
        <w:t xml:space="preserve">On the first day, we assigned two of the 52 blocks to each team </w:t>
      </w:r>
      <w:r w:rsidR="00753B2D">
        <w:rPr>
          <w:rFonts w:ascii="Times New Roman" w:hAnsi="Times New Roman" w:cs="Times New Roman"/>
          <w:sz w:val="24"/>
        </w:rPr>
        <w:t>(</w:t>
      </w:r>
      <w:r w:rsidR="00237B4E" w:rsidRPr="00B6565E">
        <w:rPr>
          <w:rFonts w:ascii="Times New Roman" w:hAnsi="Times New Roman" w:cs="Times New Roman"/>
          <w:sz w:val="24"/>
        </w:rPr>
        <w:t>one</w:t>
      </w:r>
      <w:r w:rsidR="00753B2D">
        <w:rPr>
          <w:rFonts w:ascii="Times New Roman" w:hAnsi="Times New Roman" w:cs="Times New Roman"/>
          <w:sz w:val="24"/>
        </w:rPr>
        <w:t xml:space="preserve"> block</w:t>
      </w:r>
      <w:r w:rsidR="00237B4E" w:rsidRPr="00B6565E">
        <w:rPr>
          <w:rFonts w:ascii="Times New Roman" w:hAnsi="Times New Roman" w:cs="Times New Roman"/>
          <w:sz w:val="24"/>
        </w:rPr>
        <w:t xml:space="preserve"> in each half of the census area</w:t>
      </w:r>
      <w:r w:rsidR="00CC29CE">
        <w:rPr>
          <w:rFonts w:ascii="Times New Roman" w:hAnsi="Times New Roman" w:cs="Times New Roman"/>
          <w:sz w:val="24"/>
        </w:rPr>
        <w:t>) and</w:t>
      </w:r>
      <w:r w:rsidR="00237B4E" w:rsidRPr="00B6565E">
        <w:rPr>
          <w:rFonts w:ascii="Times New Roman" w:hAnsi="Times New Roman" w:cs="Times New Roman"/>
          <w:sz w:val="24"/>
        </w:rPr>
        <w:t xml:space="preserve"> </w:t>
      </w:r>
      <w:r w:rsidR="00753B2D">
        <w:rPr>
          <w:rFonts w:ascii="Times New Roman" w:hAnsi="Times New Roman" w:cs="Times New Roman"/>
          <w:sz w:val="24"/>
        </w:rPr>
        <w:t>provided training</w:t>
      </w:r>
      <w:r w:rsidR="00237B4E" w:rsidRPr="00B6565E">
        <w:rPr>
          <w:rFonts w:ascii="Times New Roman" w:hAnsi="Times New Roman" w:cs="Times New Roman"/>
          <w:sz w:val="24"/>
        </w:rPr>
        <w:t xml:space="preserve"> on the methodology and</w:t>
      </w:r>
      <w:r w:rsidR="00CC29CE">
        <w:rPr>
          <w:rFonts w:ascii="Times New Roman" w:hAnsi="Times New Roman" w:cs="Times New Roman"/>
          <w:sz w:val="24"/>
        </w:rPr>
        <w:t xml:space="preserve"> the required equipment</w:t>
      </w:r>
      <w:r w:rsidR="00237B4E" w:rsidRPr="00B6565E">
        <w:rPr>
          <w:rFonts w:ascii="Times New Roman" w:hAnsi="Times New Roman" w:cs="Times New Roman"/>
          <w:sz w:val="24"/>
        </w:rPr>
        <w:t xml:space="preserve">. The teams then travelled to base camps with access to the first 26 observation blocks. </w:t>
      </w:r>
      <w:r w:rsidR="00CC29CE">
        <w:rPr>
          <w:rFonts w:ascii="Times New Roman" w:hAnsi="Times New Roman" w:cs="Times New Roman"/>
          <w:sz w:val="24"/>
        </w:rPr>
        <w:t>On the following 2 days, e</w:t>
      </w:r>
      <w:r w:rsidR="00237B4E" w:rsidRPr="00B6565E">
        <w:rPr>
          <w:rFonts w:ascii="Times New Roman" w:hAnsi="Times New Roman" w:cs="Times New Roman"/>
          <w:sz w:val="24"/>
        </w:rPr>
        <w:t xml:space="preserve">ach team observed one block and recorded all </w:t>
      </w:r>
      <w:proofErr w:type="spellStart"/>
      <w:r w:rsidR="00237B4E" w:rsidRPr="00B6565E">
        <w:rPr>
          <w:rFonts w:ascii="Times New Roman" w:hAnsi="Times New Roman" w:cs="Times New Roman"/>
          <w:sz w:val="24"/>
        </w:rPr>
        <w:t>walia</w:t>
      </w:r>
      <w:proofErr w:type="spellEnd"/>
      <w:r w:rsidR="00237B4E" w:rsidRPr="00B6565E">
        <w:rPr>
          <w:rFonts w:ascii="Times New Roman" w:hAnsi="Times New Roman" w:cs="Times New Roman"/>
          <w:sz w:val="24"/>
        </w:rPr>
        <w:t xml:space="preserve"> seen, according to the methodology. Teams relocated to the second half of the census area on the fourth day </w:t>
      </w:r>
      <w:r w:rsidR="00CC29CE">
        <w:rPr>
          <w:rFonts w:ascii="Times New Roman" w:hAnsi="Times New Roman" w:cs="Times New Roman"/>
          <w:sz w:val="24"/>
        </w:rPr>
        <w:t>and</w:t>
      </w:r>
      <w:r w:rsidR="00237B4E" w:rsidRPr="00B6565E">
        <w:rPr>
          <w:rFonts w:ascii="Times New Roman" w:hAnsi="Times New Roman" w:cs="Times New Roman"/>
          <w:sz w:val="24"/>
        </w:rPr>
        <w:t xml:space="preserve"> count</w:t>
      </w:r>
      <w:r w:rsidR="00CC29CE">
        <w:rPr>
          <w:rFonts w:ascii="Times New Roman" w:hAnsi="Times New Roman" w:cs="Times New Roman"/>
          <w:sz w:val="24"/>
        </w:rPr>
        <w:t>ed</w:t>
      </w:r>
      <w:r w:rsidR="00237B4E" w:rsidRPr="00B6565E">
        <w:rPr>
          <w:rFonts w:ascii="Times New Roman" w:hAnsi="Times New Roman" w:cs="Times New Roman"/>
          <w:sz w:val="24"/>
        </w:rPr>
        <w:t xml:space="preserve"> </w:t>
      </w:r>
      <w:proofErr w:type="spellStart"/>
      <w:r w:rsidR="00237B4E" w:rsidRPr="00B6565E">
        <w:rPr>
          <w:rFonts w:ascii="Times New Roman" w:hAnsi="Times New Roman" w:cs="Times New Roman"/>
          <w:sz w:val="24"/>
        </w:rPr>
        <w:t>walia</w:t>
      </w:r>
      <w:proofErr w:type="spellEnd"/>
      <w:r w:rsidR="00237B4E" w:rsidRPr="00B6565E">
        <w:rPr>
          <w:rFonts w:ascii="Times New Roman" w:hAnsi="Times New Roman" w:cs="Times New Roman"/>
          <w:sz w:val="24"/>
        </w:rPr>
        <w:t xml:space="preserve"> in the remaining 26 blocks on the fifth and sixth days. The teams assimilated their data on day seven for data checking and handover. </w:t>
      </w:r>
      <w:r w:rsidR="00CC6BDE">
        <w:rPr>
          <w:rFonts w:ascii="Times New Roman" w:hAnsi="Times New Roman" w:cs="Times New Roman"/>
          <w:sz w:val="24"/>
        </w:rPr>
        <w:t xml:space="preserve">Teams were equipped with </w:t>
      </w:r>
      <w:r w:rsidR="00D56F23">
        <w:rPr>
          <w:rFonts w:ascii="Times New Roman" w:hAnsi="Times New Roman" w:cs="Times New Roman"/>
          <w:sz w:val="24"/>
        </w:rPr>
        <w:t xml:space="preserve">binoculars, GPS </w:t>
      </w:r>
      <w:r w:rsidR="00CA307B">
        <w:rPr>
          <w:rFonts w:ascii="Times New Roman" w:hAnsi="Times New Roman" w:cs="Times New Roman"/>
          <w:sz w:val="24"/>
        </w:rPr>
        <w:t xml:space="preserve">devices </w:t>
      </w:r>
      <w:r w:rsidR="00D56F23">
        <w:rPr>
          <w:rFonts w:ascii="Times New Roman" w:hAnsi="Times New Roman" w:cs="Times New Roman"/>
          <w:sz w:val="24"/>
        </w:rPr>
        <w:t>and</w:t>
      </w:r>
      <w:r w:rsidR="00CA307B">
        <w:rPr>
          <w:rFonts w:ascii="Times New Roman" w:hAnsi="Times New Roman" w:cs="Times New Roman"/>
          <w:sz w:val="24"/>
        </w:rPr>
        <w:t>,</w:t>
      </w:r>
      <w:r w:rsidR="00D56F23">
        <w:rPr>
          <w:rFonts w:ascii="Times New Roman" w:hAnsi="Times New Roman" w:cs="Times New Roman"/>
          <w:sz w:val="24"/>
        </w:rPr>
        <w:t xml:space="preserve"> for a limited number of teams</w:t>
      </w:r>
      <w:r w:rsidR="00CA307B">
        <w:rPr>
          <w:rFonts w:ascii="Times New Roman" w:hAnsi="Times New Roman" w:cs="Times New Roman"/>
          <w:sz w:val="24"/>
        </w:rPr>
        <w:t>,</w:t>
      </w:r>
      <w:r w:rsidR="00D56F23">
        <w:rPr>
          <w:rFonts w:ascii="Times New Roman" w:hAnsi="Times New Roman" w:cs="Times New Roman"/>
          <w:sz w:val="24"/>
        </w:rPr>
        <w:t xml:space="preserve"> spotting scopes. </w:t>
      </w:r>
      <w:r w:rsidR="00237B4E" w:rsidRPr="00B6565E">
        <w:rPr>
          <w:rFonts w:ascii="Times New Roman" w:hAnsi="Times New Roman" w:cs="Times New Roman"/>
          <w:sz w:val="24"/>
        </w:rPr>
        <w:t xml:space="preserve">The teams surveyed </w:t>
      </w:r>
      <w:r w:rsidR="00E871C7">
        <w:rPr>
          <w:rFonts w:ascii="Times New Roman" w:hAnsi="Times New Roman" w:cs="Times New Roman"/>
          <w:sz w:val="24"/>
        </w:rPr>
        <w:t xml:space="preserve">on foot </w:t>
      </w:r>
      <w:r w:rsidR="00237B4E" w:rsidRPr="00B6565E">
        <w:rPr>
          <w:rFonts w:ascii="Times New Roman" w:hAnsi="Times New Roman" w:cs="Times New Roman"/>
          <w:sz w:val="24"/>
        </w:rPr>
        <w:t>each block over two 4</w:t>
      </w:r>
      <w:r w:rsidR="00CC29CE">
        <w:rPr>
          <w:rFonts w:ascii="Times New Roman" w:hAnsi="Times New Roman" w:cs="Times New Roman"/>
          <w:sz w:val="24"/>
        </w:rPr>
        <w:t>-</w:t>
      </w:r>
      <w:r w:rsidR="00237B4E" w:rsidRPr="00B6565E">
        <w:rPr>
          <w:rFonts w:ascii="Times New Roman" w:hAnsi="Times New Roman" w:cs="Times New Roman"/>
          <w:sz w:val="24"/>
        </w:rPr>
        <w:t>hour periods (06.00–10.00, 14.00–18.00)</w:t>
      </w:r>
      <w:r w:rsidR="00CC29CE">
        <w:rPr>
          <w:rFonts w:ascii="Times New Roman" w:hAnsi="Times New Roman" w:cs="Times New Roman"/>
          <w:sz w:val="24"/>
        </w:rPr>
        <w:t>,</w:t>
      </w:r>
      <w:r w:rsidR="00237B4E" w:rsidRPr="00B6565E">
        <w:rPr>
          <w:rFonts w:ascii="Times New Roman" w:hAnsi="Times New Roman" w:cs="Times New Roman"/>
          <w:sz w:val="24"/>
        </w:rPr>
        <w:t xml:space="preserve"> searching for up to an hour at a time.</w:t>
      </w:r>
      <w:r w:rsidR="00434F7B" w:rsidRPr="00434F7B">
        <w:rPr>
          <w:rFonts w:ascii="Times New Roman" w:hAnsi="Times New Roman" w:cs="Times New Roman"/>
          <w:sz w:val="24"/>
          <w:szCs w:val="24"/>
        </w:rPr>
        <w:t xml:space="preserve"> </w:t>
      </w:r>
      <w:r w:rsidR="00434F7B" w:rsidRPr="00B6565E">
        <w:rPr>
          <w:rFonts w:ascii="Times New Roman" w:hAnsi="Times New Roman" w:cs="Times New Roman"/>
          <w:sz w:val="24"/>
          <w:szCs w:val="24"/>
        </w:rPr>
        <w:t xml:space="preserve">They observed the </w:t>
      </w:r>
      <w:proofErr w:type="spellStart"/>
      <w:r w:rsidR="00434F7B" w:rsidRPr="00B6565E">
        <w:rPr>
          <w:rFonts w:ascii="Times New Roman" w:hAnsi="Times New Roman" w:cs="Times New Roman"/>
          <w:sz w:val="24"/>
          <w:szCs w:val="24"/>
        </w:rPr>
        <w:t>walia</w:t>
      </w:r>
      <w:proofErr w:type="spellEnd"/>
      <w:r w:rsidR="00434F7B" w:rsidRPr="00B6565E">
        <w:rPr>
          <w:rFonts w:ascii="Times New Roman" w:hAnsi="Times New Roman" w:cs="Times New Roman"/>
          <w:sz w:val="24"/>
          <w:szCs w:val="24"/>
        </w:rPr>
        <w:t xml:space="preserve"> range from the 16 observation points used in previous surveys and also used other strategic points with wide views over the cliffs and slopes</w:t>
      </w:r>
      <w:r w:rsidR="00210AC5">
        <w:rPr>
          <w:rFonts w:ascii="Times New Roman" w:hAnsi="Times New Roman" w:cs="Times New Roman"/>
          <w:sz w:val="24"/>
          <w:szCs w:val="24"/>
        </w:rPr>
        <w:t>,</w:t>
      </w:r>
      <w:r w:rsidR="00434F7B" w:rsidRPr="00B6565E">
        <w:rPr>
          <w:rFonts w:ascii="Times New Roman" w:hAnsi="Times New Roman" w:cs="Times New Roman"/>
          <w:sz w:val="24"/>
          <w:szCs w:val="24"/>
        </w:rPr>
        <w:t xml:space="preserve"> allowing t</w:t>
      </w:r>
      <w:r w:rsidR="000D5CD5">
        <w:rPr>
          <w:rFonts w:ascii="Times New Roman" w:hAnsi="Times New Roman" w:cs="Times New Roman"/>
          <w:sz w:val="24"/>
          <w:szCs w:val="24"/>
        </w:rPr>
        <w:t>eam members</w:t>
      </w:r>
      <w:r w:rsidR="00434F7B" w:rsidRPr="00B6565E">
        <w:rPr>
          <w:rFonts w:ascii="Times New Roman" w:hAnsi="Times New Roman" w:cs="Times New Roman"/>
          <w:sz w:val="24"/>
          <w:szCs w:val="24"/>
        </w:rPr>
        <w:t xml:space="preserve"> to spot </w:t>
      </w:r>
      <w:proofErr w:type="spellStart"/>
      <w:r w:rsidR="00434F7B" w:rsidRPr="00B6565E">
        <w:rPr>
          <w:rFonts w:ascii="Times New Roman" w:hAnsi="Times New Roman" w:cs="Times New Roman"/>
          <w:sz w:val="24"/>
          <w:szCs w:val="24"/>
        </w:rPr>
        <w:t>walia</w:t>
      </w:r>
      <w:proofErr w:type="spellEnd"/>
      <w:r w:rsidR="00434F7B" w:rsidRPr="00B6565E">
        <w:rPr>
          <w:rFonts w:ascii="Times New Roman" w:hAnsi="Times New Roman" w:cs="Times New Roman"/>
          <w:sz w:val="24"/>
          <w:szCs w:val="24"/>
        </w:rPr>
        <w:t xml:space="preserve"> at distances of 100–600 m. In addition, the observers counted </w:t>
      </w:r>
      <w:proofErr w:type="spellStart"/>
      <w:r w:rsidR="00434F7B" w:rsidRPr="00B6565E">
        <w:rPr>
          <w:rFonts w:ascii="Times New Roman" w:hAnsi="Times New Roman" w:cs="Times New Roman"/>
          <w:sz w:val="24"/>
          <w:szCs w:val="24"/>
        </w:rPr>
        <w:t>walia</w:t>
      </w:r>
      <w:proofErr w:type="spellEnd"/>
      <w:r w:rsidR="00434F7B" w:rsidRPr="00B6565E">
        <w:rPr>
          <w:rFonts w:ascii="Times New Roman" w:hAnsi="Times New Roman" w:cs="Times New Roman"/>
          <w:sz w:val="24"/>
          <w:szCs w:val="24"/>
        </w:rPr>
        <w:t xml:space="preserve"> opportunistically whil</w:t>
      </w:r>
      <w:r w:rsidR="00D6525B">
        <w:rPr>
          <w:rFonts w:ascii="Times New Roman" w:hAnsi="Times New Roman" w:cs="Times New Roman"/>
          <w:sz w:val="24"/>
          <w:szCs w:val="24"/>
        </w:rPr>
        <w:t>st moving</w:t>
      </w:r>
      <w:r w:rsidR="00434F7B" w:rsidRPr="00B6565E">
        <w:rPr>
          <w:rFonts w:ascii="Times New Roman" w:hAnsi="Times New Roman" w:cs="Times New Roman"/>
          <w:sz w:val="24"/>
          <w:szCs w:val="24"/>
        </w:rPr>
        <w:t xml:space="preserve"> </w:t>
      </w:r>
      <w:r w:rsidR="00654C85">
        <w:rPr>
          <w:rFonts w:ascii="Times New Roman" w:hAnsi="Times New Roman" w:cs="Times New Roman"/>
          <w:sz w:val="24"/>
          <w:szCs w:val="24"/>
        </w:rPr>
        <w:t xml:space="preserve">on foot </w:t>
      </w:r>
      <w:r w:rsidR="00434F7B" w:rsidRPr="00B6565E">
        <w:rPr>
          <w:rFonts w:ascii="Times New Roman" w:hAnsi="Times New Roman" w:cs="Times New Roman"/>
          <w:sz w:val="24"/>
          <w:szCs w:val="24"/>
        </w:rPr>
        <w:t>through the census block towards observation points or elsewhere.</w:t>
      </w:r>
    </w:p>
    <w:p w14:paraId="1AD9DD59" w14:textId="77777777" w:rsidR="00DC197D" w:rsidRDefault="00DC197D">
      <w:pPr>
        <w:rPr>
          <w:rFonts w:ascii="Times New Roman" w:hAnsi="Times New Roman" w:cs="Times New Roman"/>
          <w:smallCaps/>
          <w:sz w:val="24"/>
          <w:szCs w:val="28"/>
        </w:rPr>
      </w:pPr>
      <w:r>
        <w:rPr>
          <w:rFonts w:ascii="Times New Roman" w:hAnsi="Times New Roman" w:cs="Times New Roman"/>
          <w:smallCaps/>
          <w:sz w:val="24"/>
          <w:szCs w:val="28"/>
        </w:rPr>
        <w:br w:type="page"/>
      </w:r>
    </w:p>
    <w:p w14:paraId="1092D8FF" w14:textId="0788EB4B" w:rsidR="00A83F50" w:rsidRPr="00910651" w:rsidRDefault="00DD6CCD" w:rsidP="00910651">
      <w:pPr>
        <w:spacing w:after="120" w:line="240" w:lineRule="auto"/>
        <w:rPr>
          <w:rFonts w:ascii="Times New Roman" w:hAnsi="Times New Roman" w:cs="Times New Roman"/>
          <w:sz w:val="24"/>
        </w:rPr>
      </w:pPr>
      <w:r w:rsidRPr="00B6565E">
        <w:rPr>
          <w:rFonts w:ascii="Times New Roman" w:hAnsi="Times New Roman" w:cs="Times New Roman"/>
          <w:smallCaps/>
          <w:sz w:val="24"/>
          <w:szCs w:val="28"/>
        </w:rPr>
        <w:lastRenderedPageBreak/>
        <w:t>Supplementary Material 3</w:t>
      </w:r>
      <w:r w:rsidR="00A97D3F" w:rsidRPr="00B6565E">
        <w:rPr>
          <w:rFonts w:ascii="Times New Roman" w:hAnsi="Times New Roman" w:cs="Times New Roman"/>
          <w:sz w:val="24"/>
          <w:szCs w:val="24"/>
        </w:rPr>
        <w:t xml:space="preserve"> </w:t>
      </w:r>
      <w:r w:rsidR="005E4BD1" w:rsidRPr="00B6565E">
        <w:rPr>
          <w:rFonts w:ascii="Times New Roman" w:hAnsi="Times New Roman" w:cs="Times New Roman"/>
          <w:sz w:val="24"/>
          <w:szCs w:val="24"/>
        </w:rPr>
        <w:t xml:space="preserve">Modelling </w:t>
      </w:r>
      <w:proofErr w:type="spellStart"/>
      <w:r w:rsidR="005E4BD1" w:rsidRPr="00B6565E">
        <w:rPr>
          <w:rFonts w:ascii="Times New Roman" w:hAnsi="Times New Roman" w:cs="Times New Roman"/>
          <w:sz w:val="24"/>
          <w:szCs w:val="24"/>
        </w:rPr>
        <w:t>walia</w:t>
      </w:r>
      <w:proofErr w:type="spellEnd"/>
      <w:r w:rsidR="005E4BD1" w:rsidRPr="00B6565E">
        <w:rPr>
          <w:rFonts w:ascii="Times New Roman" w:hAnsi="Times New Roman" w:cs="Times New Roman"/>
          <w:sz w:val="24"/>
          <w:szCs w:val="24"/>
        </w:rPr>
        <w:t xml:space="preserve"> numbers with </w:t>
      </w:r>
      <w:r w:rsidR="00A97D3F">
        <w:rPr>
          <w:rFonts w:ascii="Times New Roman" w:hAnsi="Times New Roman" w:cs="Times New Roman"/>
          <w:sz w:val="24"/>
          <w:szCs w:val="24"/>
        </w:rPr>
        <w:t>g</w:t>
      </w:r>
      <w:r w:rsidR="005E4BD1" w:rsidRPr="00B6565E">
        <w:rPr>
          <w:rFonts w:ascii="Times New Roman" w:hAnsi="Times New Roman" w:cs="Times New Roman"/>
          <w:sz w:val="24"/>
          <w:szCs w:val="24"/>
        </w:rPr>
        <w:t xml:space="preserve">eneralized additive </w:t>
      </w:r>
      <w:proofErr w:type="spellStart"/>
      <w:proofErr w:type="gramStart"/>
      <w:r w:rsidR="00A97D3F">
        <w:rPr>
          <w:rFonts w:ascii="Times New Roman" w:hAnsi="Times New Roman" w:cs="Times New Roman"/>
          <w:sz w:val="24"/>
          <w:szCs w:val="24"/>
        </w:rPr>
        <w:t>m</w:t>
      </w:r>
      <w:r w:rsidR="005E4BD1" w:rsidRPr="00B6565E">
        <w:rPr>
          <w:rFonts w:ascii="Times New Roman" w:hAnsi="Times New Roman" w:cs="Times New Roman"/>
          <w:sz w:val="24"/>
          <w:szCs w:val="24"/>
        </w:rPr>
        <w:t>odels</w:t>
      </w:r>
      <w:r w:rsidR="00A97D3F">
        <w:rPr>
          <w:rFonts w:ascii="Times New Roman" w:hAnsi="Times New Roman" w:cs="Times New Roman"/>
          <w:sz w:val="24"/>
          <w:szCs w:val="24"/>
        </w:rPr>
        <w:t>.</w:t>
      </w:r>
      <w:r w:rsidR="00A83F50" w:rsidRPr="00910651">
        <w:rPr>
          <w:rFonts w:ascii="Times New Roman" w:hAnsi="Times New Roman" w:cs="Times New Roman"/>
          <w:sz w:val="24"/>
        </w:rPr>
        <w:t>We</w:t>
      </w:r>
      <w:proofErr w:type="spellEnd"/>
      <w:proofErr w:type="gramEnd"/>
      <w:r w:rsidR="00A83F50" w:rsidRPr="00910651">
        <w:rPr>
          <w:rFonts w:ascii="Times New Roman" w:hAnsi="Times New Roman" w:cs="Times New Roman"/>
          <w:sz w:val="24"/>
        </w:rPr>
        <w:t xml:space="preserve"> used </w:t>
      </w:r>
      <w:r w:rsidR="00791A27" w:rsidRPr="00910651">
        <w:rPr>
          <w:rFonts w:ascii="Times New Roman" w:hAnsi="Times New Roman" w:cs="Times New Roman"/>
          <w:sz w:val="24"/>
        </w:rPr>
        <w:t>g</w:t>
      </w:r>
      <w:r w:rsidR="00A83F50" w:rsidRPr="00910651">
        <w:rPr>
          <w:rFonts w:ascii="Times New Roman" w:hAnsi="Times New Roman" w:cs="Times New Roman"/>
          <w:sz w:val="24"/>
        </w:rPr>
        <w:t xml:space="preserve">eneralized </w:t>
      </w:r>
      <w:r w:rsidR="00791A27" w:rsidRPr="00910651">
        <w:rPr>
          <w:rFonts w:ascii="Times New Roman" w:hAnsi="Times New Roman" w:cs="Times New Roman"/>
          <w:sz w:val="24"/>
        </w:rPr>
        <w:t>a</w:t>
      </w:r>
      <w:r w:rsidR="00A83F50" w:rsidRPr="00910651">
        <w:rPr>
          <w:rFonts w:ascii="Times New Roman" w:hAnsi="Times New Roman" w:cs="Times New Roman"/>
          <w:sz w:val="24"/>
        </w:rPr>
        <w:t xml:space="preserve">dditive </w:t>
      </w:r>
      <w:r w:rsidR="00791A27" w:rsidRPr="00910651">
        <w:rPr>
          <w:rFonts w:ascii="Times New Roman" w:hAnsi="Times New Roman" w:cs="Times New Roman"/>
          <w:sz w:val="24"/>
        </w:rPr>
        <w:t>m</w:t>
      </w:r>
      <w:r w:rsidR="00A83F50" w:rsidRPr="00910651">
        <w:rPr>
          <w:rFonts w:ascii="Times New Roman" w:hAnsi="Times New Roman" w:cs="Times New Roman"/>
          <w:sz w:val="24"/>
        </w:rPr>
        <w:t xml:space="preserve">odels to model the change in numbers of </w:t>
      </w:r>
      <w:proofErr w:type="spellStart"/>
      <w:r w:rsidR="00A83F50" w:rsidRPr="00910651">
        <w:rPr>
          <w:rFonts w:ascii="Times New Roman" w:hAnsi="Times New Roman" w:cs="Times New Roman"/>
          <w:sz w:val="24"/>
        </w:rPr>
        <w:t>walia</w:t>
      </w:r>
      <w:proofErr w:type="spellEnd"/>
      <w:r w:rsidR="00A83F50" w:rsidRPr="00910651">
        <w:rPr>
          <w:rFonts w:ascii="Times New Roman" w:hAnsi="Times New Roman" w:cs="Times New Roman"/>
          <w:sz w:val="24"/>
        </w:rPr>
        <w:t xml:space="preserve"> over time</w:t>
      </w:r>
      <w:r w:rsidR="00A83F50" w:rsidRPr="00910651" w:rsidDel="00100489">
        <w:rPr>
          <w:rFonts w:ascii="Times New Roman" w:hAnsi="Times New Roman" w:cs="Times New Roman"/>
          <w:sz w:val="24"/>
        </w:rPr>
        <w:t xml:space="preserve"> </w:t>
      </w:r>
      <w:r w:rsidR="00A83F50" w:rsidRPr="00910651">
        <w:rPr>
          <w:rFonts w:ascii="Times New Roman" w:hAnsi="Times New Roman" w:cs="Times New Roman"/>
          <w:sz w:val="24"/>
        </w:rPr>
        <w:t>(</w:t>
      </w:r>
      <w:hyperlink w:anchor="b14" w:tooltip="b14" w:history="1">
        <w:r w:rsidR="00A83F50" w:rsidRPr="00910651">
          <w:rPr>
            <w:rFonts w:cs="Times New Roman"/>
          </w:rPr>
          <w:t>Scholte et al., 2022</w:t>
        </w:r>
      </w:hyperlink>
      <w:r w:rsidR="00A83F50" w:rsidRPr="00910651">
        <w:rPr>
          <w:rFonts w:ascii="Times New Roman" w:hAnsi="Times New Roman" w:cs="Times New Roman"/>
          <w:sz w:val="24"/>
        </w:rPr>
        <w:t>). We included year as a fixed factor with a negative binomial error distribution and log link function</w:t>
      </w:r>
      <w:r w:rsidR="00BF35AE" w:rsidRPr="00910651">
        <w:rPr>
          <w:rFonts w:ascii="Times New Roman" w:hAnsi="Times New Roman" w:cs="Times New Roman"/>
          <w:sz w:val="24"/>
        </w:rPr>
        <w:t xml:space="preserve"> (</w:t>
      </w:r>
      <w:hyperlink w:anchor="b15" w:tooltip="b15" w:history="1">
        <w:r w:rsidR="00BF35AE" w:rsidRPr="00910651">
          <w:rPr>
            <w:rFonts w:cs="Times New Roman"/>
          </w:rPr>
          <w:t>Wood, 2006</w:t>
        </w:r>
      </w:hyperlink>
      <w:r w:rsidR="00BF35AE" w:rsidRPr="00910651">
        <w:rPr>
          <w:rFonts w:ascii="Times New Roman" w:hAnsi="Times New Roman" w:cs="Times New Roman"/>
          <w:sz w:val="24"/>
        </w:rPr>
        <w:t>).</w:t>
      </w:r>
      <w:r w:rsidR="00A83F50" w:rsidRPr="00910651">
        <w:rPr>
          <w:rFonts w:ascii="Times New Roman" w:hAnsi="Times New Roman" w:cs="Times New Roman"/>
          <w:sz w:val="24"/>
        </w:rPr>
        <w:t xml:space="preserve"> We used a cubic B-spline covariance structure with a cubic difference penalty on the B-spline coefficients using the gam function in</w:t>
      </w:r>
      <w:r w:rsidR="00451216" w:rsidRPr="00910651">
        <w:rPr>
          <w:rFonts w:ascii="Times New Roman" w:hAnsi="Times New Roman" w:cs="Times New Roman"/>
          <w:sz w:val="24"/>
        </w:rPr>
        <w:t xml:space="preserve"> the</w:t>
      </w:r>
      <w:r w:rsidR="00A83F50" w:rsidRPr="00910651">
        <w:rPr>
          <w:rFonts w:ascii="Times New Roman" w:hAnsi="Times New Roman" w:cs="Times New Roman"/>
          <w:sz w:val="24"/>
        </w:rPr>
        <w:t xml:space="preserve"> </w:t>
      </w:r>
      <w:r w:rsidR="00451216" w:rsidRPr="00910651">
        <w:rPr>
          <w:rFonts w:ascii="Times New Roman" w:hAnsi="Times New Roman" w:cs="Times New Roman"/>
          <w:sz w:val="24"/>
        </w:rPr>
        <w:t xml:space="preserve">package </w:t>
      </w:r>
      <w:proofErr w:type="spellStart"/>
      <w:r w:rsidR="00A83F50" w:rsidRPr="00910651">
        <w:rPr>
          <w:rFonts w:ascii="Times New Roman" w:hAnsi="Times New Roman" w:cs="Times New Roman"/>
          <w:sz w:val="24"/>
        </w:rPr>
        <w:t>mgcv</w:t>
      </w:r>
      <w:proofErr w:type="spellEnd"/>
      <w:r w:rsidR="00EC387D" w:rsidRPr="00910651">
        <w:rPr>
          <w:rFonts w:ascii="Times New Roman" w:hAnsi="Times New Roman" w:cs="Times New Roman"/>
          <w:sz w:val="24"/>
        </w:rPr>
        <w:t xml:space="preserve"> in R 4.4.2</w:t>
      </w:r>
      <w:r w:rsidR="00A83F50" w:rsidRPr="00910651">
        <w:rPr>
          <w:rFonts w:ascii="Times New Roman" w:hAnsi="Times New Roman" w:cs="Times New Roman"/>
          <w:sz w:val="24"/>
        </w:rPr>
        <w:t xml:space="preserve"> (</w:t>
      </w:r>
      <w:hyperlink w:anchor="b2" w:tooltip="b2" w:history="1">
        <w:r w:rsidR="00A83F50" w:rsidRPr="00910651">
          <w:rPr>
            <w:rFonts w:cs="Times New Roman"/>
          </w:rPr>
          <w:t>Eilers &amp; Marx, 1996</w:t>
        </w:r>
      </w:hyperlink>
      <w:r w:rsidR="00A83F50" w:rsidRPr="00910651">
        <w:rPr>
          <w:rFonts w:ascii="Times New Roman" w:hAnsi="Times New Roman" w:cs="Times New Roman"/>
          <w:sz w:val="24"/>
        </w:rPr>
        <w:t>;</w:t>
      </w:r>
      <w:r w:rsidR="00AF217F" w:rsidRPr="00910651">
        <w:rPr>
          <w:rFonts w:ascii="Times New Roman" w:hAnsi="Times New Roman" w:cs="Times New Roman"/>
          <w:sz w:val="24"/>
        </w:rPr>
        <w:t xml:space="preserve"> </w:t>
      </w:r>
      <w:r w:rsidR="00832A13" w:rsidRPr="00910651">
        <w:t>R Development Core Team. 2023</w:t>
      </w:r>
      <w:r w:rsidR="00A83F50" w:rsidRPr="00910651">
        <w:rPr>
          <w:rFonts w:ascii="Times New Roman" w:hAnsi="Times New Roman" w:cs="Times New Roman"/>
          <w:sz w:val="24"/>
        </w:rPr>
        <w:t xml:space="preserve">). For </w:t>
      </w:r>
      <w:r w:rsidR="00451216" w:rsidRPr="00910651">
        <w:rPr>
          <w:rFonts w:ascii="Times New Roman" w:hAnsi="Times New Roman" w:cs="Times New Roman"/>
          <w:sz w:val="24"/>
        </w:rPr>
        <w:t>generalized additive model</w:t>
      </w:r>
      <w:r w:rsidR="00A83F50" w:rsidRPr="00910651">
        <w:rPr>
          <w:rFonts w:ascii="Times New Roman" w:hAnsi="Times New Roman" w:cs="Times New Roman"/>
          <w:sz w:val="24"/>
        </w:rPr>
        <w:t>s, χ2 with estimated degrees of freedom was used to assess the significance of the model smooth terms, i.e. time (</w:t>
      </w:r>
      <w:hyperlink w:anchor="b15" w:tooltip="b15" w:history="1">
        <w:r w:rsidR="00A83F50" w:rsidRPr="00910651">
          <w:rPr>
            <w:rFonts w:ascii="Times New Roman" w:hAnsi="Times New Roman" w:cs="Times New Roman"/>
          </w:rPr>
          <w:t>Wood, 2006</w:t>
        </w:r>
      </w:hyperlink>
      <w:r w:rsidR="00A83F50" w:rsidRPr="00910651">
        <w:rPr>
          <w:rFonts w:ascii="Times New Roman" w:hAnsi="Times New Roman" w:cs="Times New Roman"/>
          <w:sz w:val="24"/>
        </w:rPr>
        <w:t>). The likelihood ratio statistic does not follow a χ2 distribution (</w:t>
      </w:r>
      <w:hyperlink w:anchor="b7" w:tooltip="b7" w:history="1">
        <w:r w:rsidR="00A83F50" w:rsidRPr="00910651">
          <w:rPr>
            <w:rFonts w:ascii="Times New Roman" w:hAnsi="Times New Roman" w:cs="Times New Roman"/>
          </w:rPr>
          <w:t xml:space="preserve">Hastie &amp; </w:t>
        </w:r>
        <w:proofErr w:type="spellStart"/>
        <w:r w:rsidR="00A83F50" w:rsidRPr="00910651">
          <w:rPr>
            <w:rFonts w:ascii="Times New Roman" w:hAnsi="Times New Roman" w:cs="Times New Roman"/>
          </w:rPr>
          <w:t>Tibshirani</w:t>
        </w:r>
        <w:proofErr w:type="spellEnd"/>
        <w:r w:rsidR="00A83F50" w:rsidRPr="00910651">
          <w:rPr>
            <w:rFonts w:ascii="Times New Roman" w:hAnsi="Times New Roman" w:cs="Times New Roman"/>
          </w:rPr>
          <w:t>, 1990</w:t>
        </w:r>
      </w:hyperlink>
      <w:r w:rsidR="00A83F50" w:rsidRPr="00910651">
        <w:rPr>
          <w:rFonts w:ascii="Times New Roman" w:hAnsi="Times New Roman" w:cs="Times New Roman"/>
          <w:sz w:val="24"/>
        </w:rPr>
        <w:t>)</w:t>
      </w:r>
      <w:r w:rsidR="00AD273A" w:rsidRPr="00910651">
        <w:rPr>
          <w:rFonts w:ascii="Times New Roman" w:hAnsi="Times New Roman" w:cs="Times New Roman"/>
          <w:sz w:val="24"/>
        </w:rPr>
        <w:t>,</w:t>
      </w:r>
      <w:r w:rsidR="00A83F50" w:rsidRPr="00910651">
        <w:rPr>
          <w:rFonts w:ascii="Times New Roman" w:hAnsi="Times New Roman" w:cs="Times New Roman"/>
          <w:sz w:val="24"/>
        </w:rPr>
        <w:t xml:space="preserve"> so this gave an approximate P value for the null hypothesis (</w:t>
      </w:r>
      <w:hyperlink w:anchor="b16" w:tooltip="b16" w:history="1">
        <w:r w:rsidR="00A83F50" w:rsidRPr="00910651">
          <w:rPr>
            <w:rFonts w:ascii="Times New Roman" w:hAnsi="Times New Roman" w:cs="Times New Roman"/>
          </w:rPr>
          <w:t>Wood, 2013</w:t>
        </w:r>
      </w:hyperlink>
      <w:r w:rsidR="00A83F50" w:rsidRPr="00910651">
        <w:rPr>
          <w:rFonts w:ascii="Times New Roman" w:hAnsi="Times New Roman" w:cs="Times New Roman"/>
          <w:sz w:val="24"/>
        </w:rPr>
        <w:t>). Confidence intervals (CI) for predicted values increased steeply with time between consecutive surveys</w:t>
      </w:r>
      <w:r w:rsidR="00D929EB" w:rsidRPr="00910651">
        <w:rPr>
          <w:rFonts w:ascii="Times New Roman" w:hAnsi="Times New Roman" w:cs="Times New Roman"/>
          <w:sz w:val="24"/>
        </w:rPr>
        <w:t>,</w:t>
      </w:r>
      <w:r w:rsidR="00A83F50" w:rsidRPr="00910651">
        <w:rPr>
          <w:rFonts w:ascii="Times New Roman" w:hAnsi="Times New Roman" w:cs="Times New Roman"/>
          <w:sz w:val="24"/>
        </w:rPr>
        <w:t xml:space="preserve"> so we checked that any significant trends with time were unequivocal by plotting fitted values (±</w:t>
      </w:r>
      <w:r w:rsidR="00227D87" w:rsidRPr="00910651">
        <w:rPr>
          <w:rFonts w:ascii="Times New Roman" w:hAnsi="Times New Roman" w:cs="Times New Roman"/>
          <w:sz w:val="24"/>
        </w:rPr>
        <w:t xml:space="preserve"> </w:t>
      </w:r>
      <w:r w:rsidR="00A83F50" w:rsidRPr="00910651">
        <w:rPr>
          <w:rFonts w:ascii="Times New Roman" w:hAnsi="Times New Roman" w:cs="Times New Roman"/>
          <w:sz w:val="24"/>
        </w:rPr>
        <w:t>CI).</w:t>
      </w:r>
    </w:p>
    <w:p w14:paraId="23CB9773" w14:textId="77777777" w:rsidR="00D14A85" w:rsidRDefault="00D14A85" w:rsidP="00D14A85">
      <w:pPr>
        <w:spacing w:line="360" w:lineRule="auto"/>
        <w:rPr>
          <w:rFonts w:ascii="Times New Roman" w:hAnsi="Times New Roman" w:cs="Times New Roman"/>
          <w:smallCaps/>
          <w:sz w:val="24"/>
          <w:szCs w:val="28"/>
        </w:rPr>
      </w:pPr>
    </w:p>
    <w:p w14:paraId="2011637A" w14:textId="6F90AB83" w:rsidR="0036175E" w:rsidRPr="00920B29" w:rsidRDefault="00D14A85" w:rsidP="00241C1E">
      <w:pPr>
        <w:spacing w:after="0" w:line="360" w:lineRule="auto"/>
        <w:rPr>
          <w:rFonts w:cstheme="minorHAnsi"/>
          <w:sz w:val="24"/>
          <w:szCs w:val="24"/>
          <w:lang w:val="en-US"/>
        </w:rPr>
      </w:pPr>
      <w:r w:rsidRPr="00B6565E">
        <w:rPr>
          <w:rFonts w:ascii="Times New Roman" w:hAnsi="Times New Roman" w:cs="Times New Roman"/>
          <w:smallCaps/>
          <w:sz w:val="24"/>
          <w:szCs w:val="28"/>
        </w:rPr>
        <w:t xml:space="preserve">Supplementary </w:t>
      </w:r>
      <w:r w:rsidR="00DC197D">
        <w:rPr>
          <w:rFonts w:ascii="Times New Roman" w:hAnsi="Times New Roman" w:cs="Times New Roman"/>
          <w:smallCaps/>
          <w:sz w:val="24"/>
          <w:szCs w:val="28"/>
        </w:rPr>
        <w:t>Table 1</w:t>
      </w:r>
      <w:r w:rsidR="007F7E79">
        <w:rPr>
          <w:rFonts w:ascii="Times New Roman" w:hAnsi="Times New Roman" w:cs="Times New Roman"/>
          <w:sz w:val="24"/>
          <w:szCs w:val="24"/>
        </w:rPr>
        <w:t xml:space="preserve"> </w:t>
      </w:r>
      <w:r w:rsidR="00CC57A4">
        <w:rPr>
          <w:rFonts w:ascii="Times New Roman" w:hAnsi="Times New Roman" w:cs="Times New Roman"/>
          <w:sz w:val="24"/>
          <w:szCs w:val="24"/>
        </w:rPr>
        <w:t>Results</w:t>
      </w:r>
      <w:r w:rsidR="007F7E79">
        <w:rPr>
          <w:rFonts w:ascii="Times New Roman" w:hAnsi="Times New Roman" w:cs="Times New Roman"/>
          <w:sz w:val="24"/>
          <w:szCs w:val="24"/>
        </w:rPr>
        <w:t xml:space="preserve"> of 2015</w:t>
      </w:r>
      <w:r w:rsidR="00DC197D">
        <w:rPr>
          <w:rFonts w:ascii="Times New Roman" w:hAnsi="Times New Roman" w:cs="Times New Roman"/>
          <w:sz w:val="24"/>
          <w:szCs w:val="24"/>
        </w:rPr>
        <w:t>–</w:t>
      </w:r>
      <w:r w:rsidR="007F7E79">
        <w:rPr>
          <w:rFonts w:ascii="Times New Roman" w:hAnsi="Times New Roman" w:cs="Times New Roman"/>
          <w:sz w:val="24"/>
          <w:szCs w:val="24"/>
        </w:rPr>
        <w:t>2024 counts</w:t>
      </w:r>
      <w:r>
        <w:rPr>
          <w:rFonts w:ascii="Times New Roman" w:hAnsi="Times New Roman" w:cs="Times New Roman"/>
          <w:sz w:val="24"/>
          <w:szCs w:val="24"/>
        </w:rPr>
        <w:t>.</w:t>
      </w:r>
    </w:p>
    <w:tbl>
      <w:tblPr>
        <w:tblStyle w:val="TableGrid"/>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992"/>
        <w:gridCol w:w="850"/>
        <w:gridCol w:w="851"/>
        <w:gridCol w:w="850"/>
        <w:gridCol w:w="851"/>
        <w:gridCol w:w="1134"/>
        <w:gridCol w:w="850"/>
        <w:gridCol w:w="993"/>
      </w:tblGrid>
      <w:tr w:rsidR="007F6B87" w:rsidRPr="00DC197D" w14:paraId="38DAE8AC" w14:textId="77777777" w:rsidTr="00241C1E">
        <w:tc>
          <w:tcPr>
            <w:tcW w:w="1830" w:type="dxa"/>
            <w:tcBorders>
              <w:top w:val="single" w:sz="4" w:space="0" w:color="auto"/>
              <w:bottom w:val="single" w:sz="4" w:space="0" w:color="auto"/>
            </w:tcBorders>
            <w:shd w:val="clear" w:color="auto" w:fill="D5DCE4" w:themeFill="text2" w:themeFillTint="33"/>
          </w:tcPr>
          <w:p w14:paraId="6F6C4DC7" w14:textId="77777777" w:rsidR="0036175E" w:rsidRPr="00241C1E" w:rsidRDefault="0036175E" w:rsidP="00B23096">
            <w:pPr>
              <w:rPr>
                <w:rFonts w:ascii="Times New Roman" w:hAnsi="Times New Roman" w:cs="Times New Roman"/>
                <w:sz w:val="24"/>
                <w:szCs w:val="24"/>
              </w:rPr>
            </w:pPr>
          </w:p>
        </w:tc>
        <w:tc>
          <w:tcPr>
            <w:tcW w:w="992" w:type="dxa"/>
            <w:tcBorders>
              <w:top w:val="single" w:sz="4" w:space="0" w:color="auto"/>
              <w:bottom w:val="single" w:sz="4" w:space="0" w:color="auto"/>
            </w:tcBorders>
            <w:shd w:val="clear" w:color="auto" w:fill="D5DCE4" w:themeFill="text2" w:themeFillTint="33"/>
          </w:tcPr>
          <w:p w14:paraId="28F0CB0C"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2015</w:t>
            </w:r>
          </w:p>
        </w:tc>
        <w:tc>
          <w:tcPr>
            <w:tcW w:w="850" w:type="dxa"/>
            <w:tcBorders>
              <w:top w:val="single" w:sz="4" w:space="0" w:color="auto"/>
              <w:bottom w:val="single" w:sz="4" w:space="0" w:color="auto"/>
            </w:tcBorders>
            <w:shd w:val="clear" w:color="auto" w:fill="D5DCE4" w:themeFill="text2" w:themeFillTint="33"/>
          </w:tcPr>
          <w:p w14:paraId="38AA59A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2019</w:t>
            </w:r>
          </w:p>
        </w:tc>
        <w:tc>
          <w:tcPr>
            <w:tcW w:w="851" w:type="dxa"/>
            <w:tcBorders>
              <w:top w:val="single" w:sz="4" w:space="0" w:color="auto"/>
              <w:bottom w:val="single" w:sz="4" w:space="0" w:color="auto"/>
            </w:tcBorders>
            <w:shd w:val="clear" w:color="auto" w:fill="D5DCE4" w:themeFill="text2" w:themeFillTint="33"/>
          </w:tcPr>
          <w:p w14:paraId="7A3E7B1D"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2019</w:t>
            </w:r>
          </w:p>
        </w:tc>
        <w:tc>
          <w:tcPr>
            <w:tcW w:w="850" w:type="dxa"/>
            <w:tcBorders>
              <w:top w:val="single" w:sz="4" w:space="0" w:color="auto"/>
              <w:bottom w:val="single" w:sz="4" w:space="0" w:color="auto"/>
            </w:tcBorders>
            <w:shd w:val="clear" w:color="auto" w:fill="D5DCE4" w:themeFill="text2" w:themeFillTint="33"/>
          </w:tcPr>
          <w:p w14:paraId="4A05F5C1"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2020</w:t>
            </w:r>
          </w:p>
        </w:tc>
        <w:tc>
          <w:tcPr>
            <w:tcW w:w="851" w:type="dxa"/>
            <w:tcBorders>
              <w:top w:val="single" w:sz="4" w:space="0" w:color="auto"/>
              <w:bottom w:val="single" w:sz="4" w:space="0" w:color="auto"/>
            </w:tcBorders>
            <w:shd w:val="clear" w:color="auto" w:fill="D5DCE4" w:themeFill="text2" w:themeFillTint="33"/>
          </w:tcPr>
          <w:p w14:paraId="61B1CE72"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2021</w:t>
            </w:r>
          </w:p>
        </w:tc>
        <w:tc>
          <w:tcPr>
            <w:tcW w:w="1134" w:type="dxa"/>
            <w:tcBorders>
              <w:top w:val="single" w:sz="4" w:space="0" w:color="auto"/>
              <w:bottom w:val="single" w:sz="4" w:space="0" w:color="auto"/>
            </w:tcBorders>
            <w:shd w:val="clear" w:color="auto" w:fill="D5DCE4" w:themeFill="text2" w:themeFillTint="33"/>
          </w:tcPr>
          <w:p w14:paraId="7D49C360"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2022</w:t>
            </w:r>
          </w:p>
        </w:tc>
        <w:tc>
          <w:tcPr>
            <w:tcW w:w="850" w:type="dxa"/>
            <w:tcBorders>
              <w:top w:val="single" w:sz="4" w:space="0" w:color="auto"/>
              <w:bottom w:val="single" w:sz="4" w:space="0" w:color="auto"/>
            </w:tcBorders>
            <w:shd w:val="clear" w:color="auto" w:fill="D5DCE4" w:themeFill="text2" w:themeFillTint="33"/>
          </w:tcPr>
          <w:p w14:paraId="11D94385"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2023</w:t>
            </w:r>
          </w:p>
        </w:tc>
        <w:tc>
          <w:tcPr>
            <w:tcW w:w="993" w:type="dxa"/>
            <w:tcBorders>
              <w:top w:val="single" w:sz="4" w:space="0" w:color="auto"/>
              <w:bottom w:val="single" w:sz="4" w:space="0" w:color="auto"/>
            </w:tcBorders>
            <w:shd w:val="clear" w:color="auto" w:fill="D5DCE4" w:themeFill="text2" w:themeFillTint="33"/>
          </w:tcPr>
          <w:p w14:paraId="570012B7"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2024</w:t>
            </w:r>
          </w:p>
        </w:tc>
      </w:tr>
      <w:tr w:rsidR="007F6B87" w:rsidRPr="00DC197D" w14:paraId="75009176" w14:textId="77777777" w:rsidTr="007F6B87">
        <w:tc>
          <w:tcPr>
            <w:tcW w:w="1830" w:type="dxa"/>
            <w:tcBorders>
              <w:top w:val="single" w:sz="4" w:space="0" w:color="auto"/>
            </w:tcBorders>
          </w:tcPr>
          <w:p w14:paraId="411CE16E" w14:textId="1C10B4A8" w:rsidR="0036175E" w:rsidRPr="00241C1E" w:rsidRDefault="007F6B87" w:rsidP="00241C1E">
            <w:pPr>
              <w:rPr>
                <w:rFonts w:ascii="Times New Roman" w:hAnsi="Times New Roman" w:cs="Times New Roman"/>
                <w:sz w:val="24"/>
                <w:szCs w:val="24"/>
              </w:rPr>
            </w:pPr>
            <w:r>
              <w:rPr>
                <w:rFonts w:ascii="Times New Roman" w:hAnsi="Times New Roman" w:cs="Times New Roman"/>
                <w:sz w:val="24"/>
                <w:szCs w:val="24"/>
              </w:rPr>
              <w:t>S</w:t>
            </w:r>
            <w:r w:rsidR="0036175E" w:rsidRPr="00241C1E">
              <w:rPr>
                <w:rFonts w:ascii="Times New Roman" w:hAnsi="Times New Roman" w:cs="Times New Roman"/>
                <w:sz w:val="24"/>
                <w:szCs w:val="24"/>
              </w:rPr>
              <w:t>eason</w:t>
            </w:r>
          </w:p>
        </w:tc>
        <w:tc>
          <w:tcPr>
            <w:tcW w:w="992" w:type="dxa"/>
            <w:tcBorders>
              <w:top w:val="single" w:sz="4" w:space="0" w:color="auto"/>
            </w:tcBorders>
          </w:tcPr>
          <w:p w14:paraId="0C0115B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wet</w:t>
            </w:r>
          </w:p>
        </w:tc>
        <w:tc>
          <w:tcPr>
            <w:tcW w:w="850" w:type="dxa"/>
            <w:tcBorders>
              <w:top w:val="single" w:sz="4" w:space="0" w:color="auto"/>
            </w:tcBorders>
          </w:tcPr>
          <w:p w14:paraId="20AB2F1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dry</w:t>
            </w:r>
          </w:p>
        </w:tc>
        <w:tc>
          <w:tcPr>
            <w:tcW w:w="851" w:type="dxa"/>
            <w:tcBorders>
              <w:top w:val="single" w:sz="4" w:space="0" w:color="auto"/>
            </w:tcBorders>
          </w:tcPr>
          <w:p w14:paraId="623ACA91"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wet</w:t>
            </w:r>
          </w:p>
        </w:tc>
        <w:tc>
          <w:tcPr>
            <w:tcW w:w="850" w:type="dxa"/>
            <w:tcBorders>
              <w:top w:val="single" w:sz="4" w:space="0" w:color="auto"/>
            </w:tcBorders>
          </w:tcPr>
          <w:p w14:paraId="0479F984"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wet</w:t>
            </w:r>
          </w:p>
        </w:tc>
        <w:tc>
          <w:tcPr>
            <w:tcW w:w="851" w:type="dxa"/>
            <w:tcBorders>
              <w:top w:val="single" w:sz="4" w:space="0" w:color="auto"/>
            </w:tcBorders>
          </w:tcPr>
          <w:p w14:paraId="5665F273"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dry</w:t>
            </w:r>
          </w:p>
        </w:tc>
        <w:tc>
          <w:tcPr>
            <w:tcW w:w="1134" w:type="dxa"/>
            <w:tcBorders>
              <w:top w:val="single" w:sz="4" w:space="0" w:color="auto"/>
            </w:tcBorders>
          </w:tcPr>
          <w:p w14:paraId="20131A25"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wet</w:t>
            </w:r>
          </w:p>
        </w:tc>
        <w:tc>
          <w:tcPr>
            <w:tcW w:w="850" w:type="dxa"/>
            <w:tcBorders>
              <w:top w:val="single" w:sz="4" w:space="0" w:color="auto"/>
            </w:tcBorders>
          </w:tcPr>
          <w:p w14:paraId="17DEB44B"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dry</w:t>
            </w:r>
          </w:p>
        </w:tc>
        <w:tc>
          <w:tcPr>
            <w:tcW w:w="993" w:type="dxa"/>
            <w:tcBorders>
              <w:top w:val="single" w:sz="4" w:space="0" w:color="auto"/>
            </w:tcBorders>
          </w:tcPr>
          <w:p w14:paraId="55B7533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dry</w:t>
            </w:r>
          </w:p>
        </w:tc>
      </w:tr>
      <w:tr w:rsidR="0036175E" w:rsidRPr="00DC197D" w14:paraId="7EA7C8B0" w14:textId="77777777" w:rsidTr="00241C1E">
        <w:tc>
          <w:tcPr>
            <w:tcW w:w="1830" w:type="dxa"/>
          </w:tcPr>
          <w:p w14:paraId="31D96151"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 xml:space="preserve">Adult </w:t>
            </w:r>
            <w:r w:rsidRPr="00241C1E">
              <w:rPr>
                <w:rFonts w:ascii="Times New Roman" w:hAnsi="Times New Roman" w:cs="Times New Roman"/>
                <w:color w:val="040C28"/>
                <w:sz w:val="24"/>
                <w:szCs w:val="24"/>
              </w:rPr>
              <w:t>♂</w:t>
            </w:r>
          </w:p>
        </w:tc>
        <w:tc>
          <w:tcPr>
            <w:tcW w:w="992" w:type="dxa"/>
          </w:tcPr>
          <w:p w14:paraId="7B77273B"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160</w:t>
            </w:r>
          </w:p>
        </w:tc>
        <w:tc>
          <w:tcPr>
            <w:tcW w:w="850" w:type="dxa"/>
          </w:tcPr>
          <w:p w14:paraId="2528F53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147</w:t>
            </w:r>
          </w:p>
        </w:tc>
        <w:tc>
          <w:tcPr>
            <w:tcW w:w="851" w:type="dxa"/>
          </w:tcPr>
          <w:p w14:paraId="2F54700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150</w:t>
            </w:r>
          </w:p>
        </w:tc>
        <w:tc>
          <w:tcPr>
            <w:tcW w:w="850" w:type="dxa"/>
          </w:tcPr>
          <w:p w14:paraId="555AEB6D"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132</w:t>
            </w:r>
          </w:p>
        </w:tc>
        <w:tc>
          <w:tcPr>
            <w:tcW w:w="851" w:type="dxa"/>
          </w:tcPr>
          <w:p w14:paraId="1C068C7E"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143</w:t>
            </w:r>
          </w:p>
        </w:tc>
        <w:tc>
          <w:tcPr>
            <w:tcW w:w="1134" w:type="dxa"/>
          </w:tcPr>
          <w:p w14:paraId="424873B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68</w:t>
            </w:r>
          </w:p>
        </w:tc>
        <w:tc>
          <w:tcPr>
            <w:tcW w:w="850" w:type="dxa"/>
          </w:tcPr>
          <w:p w14:paraId="708C51A7"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80</w:t>
            </w:r>
          </w:p>
        </w:tc>
        <w:tc>
          <w:tcPr>
            <w:tcW w:w="993" w:type="dxa"/>
          </w:tcPr>
          <w:p w14:paraId="52255E84"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63</w:t>
            </w:r>
          </w:p>
        </w:tc>
      </w:tr>
      <w:tr w:rsidR="0036175E" w:rsidRPr="00DC197D" w14:paraId="56C3FCC5" w14:textId="77777777" w:rsidTr="00241C1E">
        <w:tc>
          <w:tcPr>
            <w:tcW w:w="1830" w:type="dxa"/>
          </w:tcPr>
          <w:p w14:paraId="05CB06DF" w14:textId="611EC0F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 xml:space="preserve">Adult </w:t>
            </w:r>
            <w:r w:rsidRPr="00241C1E">
              <w:rPr>
                <w:rFonts w:ascii="Times New Roman" w:hAnsi="Times New Roman" w:cs="Times New Roman"/>
                <w:color w:val="040C28"/>
                <w:sz w:val="24"/>
                <w:szCs w:val="24"/>
              </w:rPr>
              <w:t>♀</w:t>
            </w:r>
          </w:p>
        </w:tc>
        <w:tc>
          <w:tcPr>
            <w:tcW w:w="992" w:type="dxa"/>
          </w:tcPr>
          <w:p w14:paraId="58D3411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298</w:t>
            </w:r>
          </w:p>
        </w:tc>
        <w:tc>
          <w:tcPr>
            <w:tcW w:w="850" w:type="dxa"/>
          </w:tcPr>
          <w:p w14:paraId="3B753CBD"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209</w:t>
            </w:r>
          </w:p>
        </w:tc>
        <w:tc>
          <w:tcPr>
            <w:tcW w:w="851" w:type="dxa"/>
          </w:tcPr>
          <w:p w14:paraId="1BA804A4"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241</w:t>
            </w:r>
          </w:p>
        </w:tc>
        <w:tc>
          <w:tcPr>
            <w:tcW w:w="850" w:type="dxa"/>
          </w:tcPr>
          <w:p w14:paraId="17C6C33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187</w:t>
            </w:r>
          </w:p>
        </w:tc>
        <w:tc>
          <w:tcPr>
            <w:tcW w:w="851" w:type="dxa"/>
          </w:tcPr>
          <w:p w14:paraId="3F3C2BA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205</w:t>
            </w:r>
          </w:p>
        </w:tc>
        <w:tc>
          <w:tcPr>
            <w:tcW w:w="1134" w:type="dxa"/>
          </w:tcPr>
          <w:p w14:paraId="0263D6F4"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87</w:t>
            </w:r>
          </w:p>
        </w:tc>
        <w:tc>
          <w:tcPr>
            <w:tcW w:w="850" w:type="dxa"/>
          </w:tcPr>
          <w:p w14:paraId="4B39F8F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105</w:t>
            </w:r>
          </w:p>
        </w:tc>
        <w:tc>
          <w:tcPr>
            <w:tcW w:w="993" w:type="dxa"/>
          </w:tcPr>
          <w:p w14:paraId="0A115A5B"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131</w:t>
            </w:r>
          </w:p>
        </w:tc>
      </w:tr>
      <w:tr w:rsidR="0036175E" w:rsidRPr="00DC197D" w14:paraId="03A01796" w14:textId="77777777" w:rsidTr="00241C1E">
        <w:tc>
          <w:tcPr>
            <w:tcW w:w="1830" w:type="dxa"/>
          </w:tcPr>
          <w:p w14:paraId="37C4F5BF"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 xml:space="preserve">Subadult </w:t>
            </w:r>
            <w:r w:rsidRPr="00241C1E">
              <w:rPr>
                <w:rFonts w:ascii="Times New Roman" w:hAnsi="Times New Roman" w:cs="Times New Roman"/>
                <w:color w:val="040C28"/>
                <w:sz w:val="24"/>
                <w:szCs w:val="24"/>
              </w:rPr>
              <w:t>♂</w:t>
            </w:r>
          </w:p>
        </w:tc>
        <w:tc>
          <w:tcPr>
            <w:tcW w:w="992" w:type="dxa"/>
          </w:tcPr>
          <w:p w14:paraId="1A14749C"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99</w:t>
            </w:r>
          </w:p>
        </w:tc>
        <w:tc>
          <w:tcPr>
            <w:tcW w:w="850" w:type="dxa"/>
          </w:tcPr>
          <w:p w14:paraId="1DCA3E72"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71</w:t>
            </w:r>
          </w:p>
        </w:tc>
        <w:tc>
          <w:tcPr>
            <w:tcW w:w="851" w:type="dxa"/>
          </w:tcPr>
          <w:p w14:paraId="72CA509C"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66</w:t>
            </w:r>
          </w:p>
        </w:tc>
        <w:tc>
          <w:tcPr>
            <w:tcW w:w="850" w:type="dxa"/>
          </w:tcPr>
          <w:p w14:paraId="56836F86"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94</w:t>
            </w:r>
          </w:p>
        </w:tc>
        <w:tc>
          <w:tcPr>
            <w:tcW w:w="851" w:type="dxa"/>
          </w:tcPr>
          <w:p w14:paraId="0B5A5574"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78</w:t>
            </w:r>
          </w:p>
        </w:tc>
        <w:tc>
          <w:tcPr>
            <w:tcW w:w="1134" w:type="dxa"/>
          </w:tcPr>
          <w:p w14:paraId="238CFA97"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29</w:t>
            </w:r>
          </w:p>
        </w:tc>
        <w:tc>
          <w:tcPr>
            <w:tcW w:w="850" w:type="dxa"/>
          </w:tcPr>
          <w:p w14:paraId="72763637"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46</w:t>
            </w:r>
          </w:p>
        </w:tc>
        <w:tc>
          <w:tcPr>
            <w:tcW w:w="993" w:type="dxa"/>
          </w:tcPr>
          <w:p w14:paraId="3C0AC122"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42</w:t>
            </w:r>
          </w:p>
        </w:tc>
      </w:tr>
      <w:tr w:rsidR="0036175E" w:rsidRPr="00DC197D" w14:paraId="0785A85D" w14:textId="77777777" w:rsidTr="00241C1E">
        <w:tc>
          <w:tcPr>
            <w:tcW w:w="1830" w:type="dxa"/>
          </w:tcPr>
          <w:p w14:paraId="2FB58DFD" w14:textId="4D26B86D"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 xml:space="preserve">Subadult </w:t>
            </w:r>
            <w:r w:rsidRPr="00241C1E">
              <w:rPr>
                <w:rFonts w:ascii="Times New Roman" w:hAnsi="Times New Roman" w:cs="Times New Roman"/>
                <w:color w:val="040C28"/>
                <w:sz w:val="24"/>
                <w:szCs w:val="24"/>
              </w:rPr>
              <w:t>♀</w:t>
            </w:r>
          </w:p>
        </w:tc>
        <w:tc>
          <w:tcPr>
            <w:tcW w:w="992" w:type="dxa"/>
          </w:tcPr>
          <w:p w14:paraId="6314FB1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69</w:t>
            </w:r>
          </w:p>
        </w:tc>
        <w:tc>
          <w:tcPr>
            <w:tcW w:w="850" w:type="dxa"/>
          </w:tcPr>
          <w:p w14:paraId="36F1E645"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54</w:t>
            </w:r>
          </w:p>
        </w:tc>
        <w:tc>
          <w:tcPr>
            <w:tcW w:w="851" w:type="dxa"/>
          </w:tcPr>
          <w:p w14:paraId="791BA607"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71</w:t>
            </w:r>
          </w:p>
        </w:tc>
        <w:tc>
          <w:tcPr>
            <w:tcW w:w="850" w:type="dxa"/>
          </w:tcPr>
          <w:p w14:paraId="34BD46E4"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82</w:t>
            </w:r>
          </w:p>
        </w:tc>
        <w:tc>
          <w:tcPr>
            <w:tcW w:w="851" w:type="dxa"/>
          </w:tcPr>
          <w:p w14:paraId="5C55657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43</w:t>
            </w:r>
          </w:p>
        </w:tc>
        <w:tc>
          <w:tcPr>
            <w:tcW w:w="1134" w:type="dxa"/>
          </w:tcPr>
          <w:p w14:paraId="5322F28E"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28</w:t>
            </w:r>
          </w:p>
        </w:tc>
        <w:tc>
          <w:tcPr>
            <w:tcW w:w="850" w:type="dxa"/>
          </w:tcPr>
          <w:p w14:paraId="7EC00760"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17</w:t>
            </w:r>
          </w:p>
        </w:tc>
        <w:tc>
          <w:tcPr>
            <w:tcW w:w="993" w:type="dxa"/>
          </w:tcPr>
          <w:p w14:paraId="27E7ED41"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9</w:t>
            </w:r>
          </w:p>
        </w:tc>
      </w:tr>
      <w:tr w:rsidR="0036175E" w:rsidRPr="00DC197D" w14:paraId="0D6EE87E" w14:textId="77777777" w:rsidTr="00241C1E">
        <w:tc>
          <w:tcPr>
            <w:tcW w:w="1830" w:type="dxa"/>
          </w:tcPr>
          <w:p w14:paraId="2D98B1C8"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Yearling</w:t>
            </w:r>
          </w:p>
        </w:tc>
        <w:tc>
          <w:tcPr>
            <w:tcW w:w="992" w:type="dxa"/>
          </w:tcPr>
          <w:p w14:paraId="55E90FC2"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92</w:t>
            </w:r>
          </w:p>
        </w:tc>
        <w:tc>
          <w:tcPr>
            <w:tcW w:w="850" w:type="dxa"/>
          </w:tcPr>
          <w:p w14:paraId="690E77F7"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59</w:t>
            </w:r>
          </w:p>
        </w:tc>
        <w:tc>
          <w:tcPr>
            <w:tcW w:w="851" w:type="dxa"/>
            <w:vMerge w:val="restart"/>
          </w:tcPr>
          <w:p w14:paraId="6B1D2D8C" w14:textId="77777777" w:rsidR="0036175E" w:rsidRPr="00241C1E" w:rsidRDefault="0036175E" w:rsidP="00B23096">
            <w:pPr>
              <w:spacing w:before="120"/>
              <w:rPr>
                <w:rFonts w:ascii="Times New Roman" w:hAnsi="Times New Roman" w:cs="Times New Roman"/>
                <w:sz w:val="24"/>
                <w:szCs w:val="24"/>
              </w:rPr>
            </w:pPr>
            <w:r w:rsidRPr="00241C1E">
              <w:rPr>
                <w:rFonts w:ascii="Times New Roman" w:hAnsi="Times New Roman" w:cs="Times New Roman"/>
                <w:sz w:val="24"/>
                <w:szCs w:val="24"/>
              </w:rPr>
              <w:t>63</w:t>
            </w:r>
            <w:r w:rsidRPr="00241C1E">
              <w:rPr>
                <w:rFonts w:ascii="Times New Roman" w:hAnsi="Times New Roman" w:cs="Times New Roman"/>
                <w:sz w:val="24"/>
                <w:szCs w:val="24"/>
                <w:vertAlign w:val="superscript"/>
              </w:rPr>
              <w:t>1</w:t>
            </w:r>
          </w:p>
        </w:tc>
        <w:tc>
          <w:tcPr>
            <w:tcW w:w="850" w:type="dxa"/>
          </w:tcPr>
          <w:p w14:paraId="59694680"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74</w:t>
            </w:r>
          </w:p>
        </w:tc>
        <w:tc>
          <w:tcPr>
            <w:tcW w:w="851" w:type="dxa"/>
          </w:tcPr>
          <w:p w14:paraId="36C2730B"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48</w:t>
            </w:r>
          </w:p>
        </w:tc>
        <w:tc>
          <w:tcPr>
            <w:tcW w:w="1134" w:type="dxa"/>
          </w:tcPr>
          <w:p w14:paraId="5CC43EF7"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14</w:t>
            </w:r>
          </w:p>
        </w:tc>
        <w:tc>
          <w:tcPr>
            <w:tcW w:w="850" w:type="dxa"/>
          </w:tcPr>
          <w:p w14:paraId="6FB07EFE"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27</w:t>
            </w:r>
          </w:p>
        </w:tc>
        <w:tc>
          <w:tcPr>
            <w:tcW w:w="993" w:type="dxa"/>
          </w:tcPr>
          <w:p w14:paraId="6104BA60"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24</w:t>
            </w:r>
          </w:p>
        </w:tc>
      </w:tr>
      <w:tr w:rsidR="0036175E" w:rsidRPr="00DC197D" w14:paraId="19A5E74D" w14:textId="77777777" w:rsidTr="00241C1E">
        <w:tc>
          <w:tcPr>
            <w:tcW w:w="1830" w:type="dxa"/>
          </w:tcPr>
          <w:p w14:paraId="72D9E7A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Juvenile</w:t>
            </w:r>
          </w:p>
        </w:tc>
        <w:tc>
          <w:tcPr>
            <w:tcW w:w="992" w:type="dxa"/>
          </w:tcPr>
          <w:p w14:paraId="2C993FF2"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104</w:t>
            </w:r>
          </w:p>
        </w:tc>
        <w:tc>
          <w:tcPr>
            <w:tcW w:w="850" w:type="dxa"/>
          </w:tcPr>
          <w:p w14:paraId="0E370301"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43</w:t>
            </w:r>
          </w:p>
        </w:tc>
        <w:tc>
          <w:tcPr>
            <w:tcW w:w="851" w:type="dxa"/>
            <w:vMerge/>
          </w:tcPr>
          <w:p w14:paraId="6F7AF9E7" w14:textId="77777777" w:rsidR="0036175E" w:rsidRPr="00241C1E" w:rsidRDefault="0036175E" w:rsidP="00B23096">
            <w:pPr>
              <w:rPr>
                <w:rFonts w:ascii="Times New Roman" w:hAnsi="Times New Roman" w:cs="Times New Roman"/>
                <w:sz w:val="24"/>
                <w:szCs w:val="24"/>
              </w:rPr>
            </w:pPr>
          </w:p>
        </w:tc>
        <w:tc>
          <w:tcPr>
            <w:tcW w:w="850" w:type="dxa"/>
          </w:tcPr>
          <w:p w14:paraId="5BD20A21"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52</w:t>
            </w:r>
          </w:p>
        </w:tc>
        <w:tc>
          <w:tcPr>
            <w:tcW w:w="851" w:type="dxa"/>
          </w:tcPr>
          <w:p w14:paraId="23DB6D88"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48</w:t>
            </w:r>
          </w:p>
        </w:tc>
        <w:tc>
          <w:tcPr>
            <w:tcW w:w="1134" w:type="dxa"/>
          </w:tcPr>
          <w:p w14:paraId="3405B035"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19</w:t>
            </w:r>
          </w:p>
        </w:tc>
        <w:tc>
          <w:tcPr>
            <w:tcW w:w="850" w:type="dxa"/>
          </w:tcPr>
          <w:p w14:paraId="5945A4C3"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30</w:t>
            </w:r>
          </w:p>
        </w:tc>
        <w:tc>
          <w:tcPr>
            <w:tcW w:w="993" w:type="dxa"/>
          </w:tcPr>
          <w:p w14:paraId="5FCEBFEE"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15</w:t>
            </w:r>
          </w:p>
        </w:tc>
      </w:tr>
      <w:tr w:rsidR="007F6B87" w:rsidRPr="00DC197D" w14:paraId="3CF5406B" w14:textId="77777777" w:rsidTr="007F6B87">
        <w:tc>
          <w:tcPr>
            <w:tcW w:w="1830" w:type="dxa"/>
          </w:tcPr>
          <w:p w14:paraId="0CA746A6" w14:textId="47EF5272" w:rsidR="0036175E" w:rsidRPr="00241C1E" w:rsidRDefault="007F6B87" w:rsidP="00B23096">
            <w:pPr>
              <w:rPr>
                <w:rFonts w:ascii="Times New Roman" w:hAnsi="Times New Roman" w:cs="Times New Roman"/>
                <w:sz w:val="24"/>
                <w:szCs w:val="24"/>
              </w:rPr>
            </w:pPr>
            <w:r>
              <w:rPr>
                <w:rFonts w:ascii="Times New Roman" w:hAnsi="Times New Roman" w:cs="Times New Roman"/>
                <w:sz w:val="24"/>
                <w:szCs w:val="24"/>
              </w:rPr>
              <w:t>N</w:t>
            </w:r>
            <w:r w:rsidR="0036175E" w:rsidRPr="00241C1E">
              <w:rPr>
                <w:rFonts w:ascii="Times New Roman" w:hAnsi="Times New Roman" w:cs="Times New Roman"/>
                <w:sz w:val="24"/>
                <w:szCs w:val="24"/>
              </w:rPr>
              <w:t>on-identified</w:t>
            </w:r>
          </w:p>
        </w:tc>
        <w:tc>
          <w:tcPr>
            <w:tcW w:w="992" w:type="dxa"/>
          </w:tcPr>
          <w:p w14:paraId="084E0156"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43</w:t>
            </w:r>
          </w:p>
        </w:tc>
        <w:tc>
          <w:tcPr>
            <w:tcW w:w="850" w:type="dxa"/>
          </w:tcPr>
          <w:p w14:paraId="3395E81B"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36</w:t>
            </w:r>
          </w:p>
        </w:tc>
        <w:tc>
          <w:tcPr>
            <w:tcW w:w="851" w:type="dxa"/>
          </w:tcPr>
          <w:p w14:paraId="18F61F90"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54</w:t>
            </w:r>
          </w:p>
        </w:tc>
        <w:tc>
          <w:tcPr>
            <w:tcW w:w="850" w:type="dxa"/>
          </w:tcPr>
          <w:p w14:paraId="3525A34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70</w:t>
            </w:r>
          </w:p>
        </w:tc>
        <w:tc>
          <w:tcPr>
            <w:tcW w:w="851" w:type="dxa"/>
          </w:tcPr>
          <w:p w14:paraId="7FF62EC3"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36</w:t>
            </w:r>
          </w:p>
        </w:tc>
        <w:tc>
          <w:tcPr>
            <w:tcW w:w="1134" w:type="dxa"/>
          </w:tcPr>
          <w:p w14:paraId="226CE9B9"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24</w:t>
            </w:r>
          </w:p>
        </w:tc>
        <w:tc>
          <w:tcPr>
            <w:tcW w:w="850" w:type="dxa"/>
          </w:tcPr>
          <w:p w14:paraId="474F33D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14</w:t>
            </w:r>
          </w:p>
        </w:tc>
        <w:tc>
          <w:tcPr>
            <w:tcW w:w="993" w:type="dxa"/>
          </w:tcPr>
          <w:p w14:paraId="4484FD46"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22</w:t>
            </w:r>
          </w:p>
        </w:tc>
      </w:tr>
      <w:tr w:rsidR="007F6B87" w:rsidRPr="00DC197D" w14:paraId="69C45875" w14:textId="77777777" w:rsidTr="007F6B87">
        <w:tc>
          <w:tcPr>
            <w:tcW w:w="1830" w:type="dxa"/>
            <w:tcBorders>
              <w:bottom w:val="single" w:sz="4" w:space="0" w:color="auto"/>
            </w:tcBorders>
          </w:tcPr>
          <w:p w14:paraId="27B5287B" w14:textId="77777777" w:rsidR="0036175E" w:rsidRPr="00241C1E" w:rsidRDefault="0036175E" w:rsidP="00B23096">
            <w:pPr>
              <w:rPr>
                <w:rFonts w:ascii="Times New Roman" w:hAnsi="Times New Roman" w:cs="Times New Roman"/>
                <w:i/>
                <w:iCs/>
                <w:sz w:val="24"/>
                <w:szCs w:val="24"/>
              </w:rPr>
            </w:pPr>
            <w:r w:rsidRPr="00241C1E">
              <w:rPr>
                <w:rFonts w:ascii="Times New Roman" w:hAnsi="Times New Roman" w:cs="Times New Roman"/>
                <w:i/>
                <w:iCs/>
                <w:sz w:val="24"/>
                <w:szCs w:val="24"/>
              </w:rPr>
              <w:t>Total</w:t>
            </w:r>
          </w:p>
        </w:tc>
        <w:tc>
          <w:tcPr>
            <w:tcW w:w="992" w:type="dxa"/>
            <w:tcBorders>
              <w:bottom w:val="single" w:sz="4" w:space="0" w:color="auto"/>
            </w:tcBorders>
          </w:tcPr>
          <w:p w14:paraId="6BDEC7D4"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865</w:t>
            </w:r>
          </w:p>
        </w:tc>
        <w:tc>
          <w:tcPr>
            <w:tcW w:w="850" w:type="dxa"/>
            <w:tcBorders>
              <w:bottom w:val="single" w:sz="4" w:space="0" w:color="auto"/>
            </w:tcBorders>
          </w:tcPr>
          <w:p w14:paraId="5CA5055A"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619</w:t>
            </w:r>
          </w:p>
        </w:tc>
        <w:tc>
          <w:tcPr>
            <w:tcW w:w="851" w:type="dxa"/>
            <w:tcBorders>
              <w:bottom w:val="single" w:sz="4" w:space="0" w:color="auto"/>
            </w:tcBorders>
          </w:tcPr>
          <w:p w14:paraId="41CB38EB"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645</w:t>
            </w:r>
          </w:p>
        </w:tc>
        <w:tc>
          <w:tcPr>
            <w:tcW w:w="850" w:type="dxa"/>
            <w:tcBorders>
              <w:bottom w:val="single" w:sz="4" w:space="0" w:color="auto"/>
            </w:tcBorders>
          </w:tcPr>
          <w:p w14:paraId="2C536670"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691</w:t>
            </w:r>
          </w:p>
        </w:tc>
        <w:tc>
          <w:tcPr>
            <w:tcW w:w="851" w:type="dxa"/>
            <w:tcBorders>
              <w:bottom w:val="single" w:sz="4" w:space="0" w:color="auto"/>
            </w:tcBorders>
          </w:tcPr>
          <w:p w14:paraId="168DB314"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601</w:t>
            </w:r>
          </w:p>
        </w:tc>
        <w:tc>
          <w:tcPr>
            <w:tcW w:w="1134" w:type="dxa"/>
            <w:tcBorders>
              <w:bottom w:val="single" w:sz="4" w:space="0" w:color="auto"/>
            </w:tcBorders>
          </w:tcPr>
          <w:p w14:paraId="551BB851"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269/361</w:t>
            </w:r>
            <w:r w:rsidRPr="00241C1E">
              <w:rPr>
                <w:rFonts w:ascii="Times New Roman" w:hAnsi="Times New Roman" w:cs="Times New Roman"/>
                <w:sz w:val="24"/>
                <w:szCs w:val="24"/>
                <w:vertAlign w:val="superscript"/>
              </w:rPr>
              <w:t>2</w:t>
            </w:r>
          </w:p>
        </w:tc>
        <w:tc>
          <w:tcPr>
            <w:tcW w:w="850" w:type="dxa"/>
            <w:tcBorders>
              <w:bottom w:val="single" w:sz="4" w:space="0" w:color="auto"/>
            </w:tcBorders>
          </w:tcPr>
          <w:p w14:paraId="237AE228"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319</w:t>
            </w:r>
          </w:p>
        </w:tc>
        <w:tc>
          <w:tcPr>
            <w:tcW w:w="993" w:type="dxa"/>
            <w:tcBorders>
              <w:bottom w:val="single" w:sz="4" w:space="0" w:color="auto"/>
            </w:tcBorders>
          </w:tcPr>
          <w:p w14:paraId="3C42CD22" w14:textId="77777777" w:rsidR="0036175E" w:rsidRPr="00241C1E" w:rsidRDefault="0036175E" w:rsidP="00B23096">
            <w:pPr>
              <w:rPr>
                <w:rFonts w:ascii="Times New Roman" w:hAnsi="Times New Roman" w:cs="Times New Roman"/>
                <w:sz w:val="24"/>
                <w:szCs w:val="24"/>
              </w:rPr>
            </w:pPr>
            <w:r w:rsidRPr="00241C1E">
              <w:rPr>
                <w:rFonts w:ascii="Times New Roman" w:hAnsi="Times New Roman" w:cs="Times New Roman"/>
                <w:sz w:val="24"/>
                <w:szCs w:val="24"/>
              </w:rPr>
              <w:t>306</w:t>
            </w:r>
          </w:p>
        </w:tc>
      </w:tr>
    </w:tbl>
    <w:p w14:paraId="2C8268CE" w14:textId="1FF767DB" w:rsidR="0036175E" w:rsidRPr="00241C1E" w:rsidRDefault="0036175E" w:rsidP="00D469C4">
      <w:pPr>
        <w:spacing w:after="0"/>
        <w:rPr>
          <w:rFonts w:ascii="Times New Roman" w:hAnsi="Times New Roman" w:cs="Times New Roman"/>
          <w:sz w:val="24"/>
          <w:szCs w:val="24"/>
        </w:rPr>
      </w:pPr>
      <w:r w:rsidRPr="00241C1E">
        <w:rPr>
          <w:rFonts w:ascii="Times New Roman" w:hAnsi="Times New Roman" w:cs="Times New Roman"/>
          <w:sz w:val="28"/>
          <w:szCs w:val="28"/>
          <w:vertAlign w:val="superscript"/>
        </w:rPr>
        <w:t>1</w:t>
      </w:r>
      <w:r w:rsidR="007F6B87">
        <w:rPr>
          <w:rFonts w:ascii="Times New Roman" w:hAnsi="Times New Roman" w:cs="Times New Roman"/>
          <w:lang w:val="en-US"/>
        </w:rPr>
        <w:t>N</w:t>
      </w:r>
      <w:r w:rsidR="004D7BA5" w:rsidRPr="00241C1E">
        <w:rPr>
          <w:rFonts w:ascii="Times New Roman" w:hAnsi="Times New Roman" w:cs="Times New Roman"/>
          <w:lang w:val="en-US"/>
        </w:rPr>
        <w:t>o distin</w:t>
      </w:r>
      <w:r w:rsidR="007F6B87">
        <w:rPr>
          <w:rFonts w:ascii="Times New Roman" w:hAnsi="Times New Roman" w:cs="Times New Roman"/>
          <w:lang w:val="en-US"/>
        </w:rPr>
        <w:t>c</w:t>
      </w:r>
      <w:r w:rsidR="004D7BA5" w:rsidRPr="00241C1E">
        <w:rPr>
          <w:rFonts w:ascii="Times New Roman" w:hAnsi="Times New Roman" w:cs="Times New Roman"/>
          <w:lang w:val="en-US"/>
        </w:rPr>
        <w:t>t</w:t>
      </w:r>
      <w:r w:rsidR="007F6B87">
        <w:rPr>
          <w:rFonts w:ascii="Times New Roman" w:hAnsi="Times New Roman" w:cs="Times New Roman"/>
          <w:lang w:val="en-US"/>
        </w:rPr>
        <w:t>ion</w:t>
      </w:r>
      <w:r w:rsidR="004D7BA5" w:rsidRPr="00241C1E">
        <w:rPr>
          <w:rFonts w:ascii="Times New Roman" w:hAnsi="Times New Roman" w:cs="Times New Roman"/>
          <w:lang w:val="en-US"/>
        </w:rPr>
        <w:t xml:space="preserve"> between yearling and juvenile</w:t>
      </w:r>
      <w:r w:rsidR="007F6B87">
        <w:rPr>
          <w:rFonts w:ascii="Times New Roman" w:hAnsi="Times New Roman" w:cs="Times New Roman"/>
          <w:lang w:val="en-US"/>
        </w:rPr>
        <w:t>.</w:t>
      </w:r>
    </w:p>
    <w:p w14:paraId="21FB7AAF" w14:textId="58D675F4" w:rsidR="0036175E" w:rsidRPr="00241C1E" w:rsidRDefault="0036175E" w:rsidP="0036175E">
      <w:pPr>
        <w:rPr>
          <w:rFonts w:ascii="Times New Roman" w:hAnsi="Times New Roman" w:cs="Times New Roman"/>
          <w:lang w:val="en-US"/>
        </w:rPr>
      </w:pPr>
      <w:r w:rsidRPr="00241C1E">
        <w:rPr>
          <w:rFonts w:ascii="Times New Roman" w:hAnsi="Times New Roman" w:cs="Times New Roman"/>
          <w:sz w:val="28"/>
          <w:vertAlign w:val="superscript"/>
          <w:lang w:val="en-US"/>
        </w:rPr>
        <w:t>2</w:t>
      </w:r>
      <w:r w:rsidR="007F6B87">
        <w:rPr>
          <w:rFonts w:ascii="Times New Roman" w:hAnsi="Times New Roman" w:cs="Times New Roman"/>
          <w:lang w:val="en-US"/>
        </w:rPr>
        <w:t>C</w:t>
      </w:r>
      <w:r w:rsidRPr="00241C1E">
        <w:rPr>
          <w:rFonts w:ascii="Times New Roman" w:hAnsi="Times New Roman" w:cs="Times New Roman"/>
          <w:lang w:val="en-US"/>
        </w:rPr>
        <w:t xml:space="preserve">orrected for uncounted blocks, see </w:t>
      </w:r>
      <w:r w:rsidR="004D7BA5" w:rsidRPr="00241C1E">
        <w:rPr>
          <w:rFonts w:ascii="Times New Roman" w:hAnsi="Times New Roman" w:cs="Times New Roman"/>
          <w:lang w:val="en-US"/>
        </w:rPr>
        <w:t xml:space="preserve">main </w:t>
      </w:r>
      <w:r w:rsidRPr="00241C1E">
        <w:rPr>
          <w:rFonts w:ascii="Times New Roman" w:hAnsi="Times New Roman" w:cs="Times New Roman"/>
          <w:lang w:val="en-US"/>
        </w:rPr>
        <w:t>text</w:t>
      </w:r>
      <w:r w:rsidR="007F6B87">
        <w:rPr>
          <w:rFonts w:ascii="Times New Roman" w:hAnsi="Times New Roman" w:cs="Times New Roman"/>
          <w:lang w:val="en-US"/>
        </w:rPr>
        <w:t>.</w:t>
      </w:r>
    </w:p>
    <w:p w14:paraId="436F9582" w14:textId="77777777" w:rsidR="0036175E" w:rsidRDefault="0036175E" w:rsidP="00DC78BE">
      <w:pPr>
        <w:spacing w:line="360" w:lineRule="auto"/>
        <w:jc w:val="both"/>
        <w:rPr>
          <w:rFonts w:ascii="Times New Roman" w:hAnsi="Times New Roman" w:cs="Times New Roman"/>
          <w:b/>
          <w:sz w:val="24"/>
          <w:szCs w:val="24"/>
        </w:rPr>
      </w:pPr>
    </w:p>
    <w:p w14:paraId="7D729D78" w14:textId="77777777" w:rsidR="0036175E" w:rsidRDefault="0036175E" w:rsidP="00DC78BE">
      <w:pPr>
        <w:spacing w:line="360" w:lineRule="auto"/>
        <w:jc w:val="both"/>
        <w:rPr>
          <w:rFonts w:ascii="Times New Roman" w:hAnsi="Times New Roman" w:cs="Times New Roman"/>
          <w:b/>
          <w:sz w:val="24"/>
          <w:szCs w:val="24"/>
        </w:rPr>
      </w:pPr>
    </w:p>
    <w:p w14:paraId="05B5B80B" w14:textId="35118D9D" w:rsidR="00F91D09" w:rsidRDefault="00F91D09" w:rsidP="00DC78BE">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7C73D74A" w14:textId="77777777" w:rsidR="00F91D09" w:rsidRPr="00B6565E" w:rsidRDefault="00F91D09" w:rsidP="00F91D09">
      <w:pPr>
        <w:pStyle w:val="BibEntryJurnl"/>
        <w:ind w:left="709" w:hanging="709"/>
        <w:rPr>
          <w:rStyle w:val="Delim"/>
          <w:color w:val="auto"/>
          <w:sz w:val="24"/>
          <w:lang w:val="en-GB"/>
        </w:rPr>
      </w:pPr>
      <w:r w:rsidRPr="00BA7C46">
        <w:rPr>
          <w:rStyle w:val="Surname"/>
          <w:color w:val="auto"/>
          <w:sz w:val="24"/>
          <w:lang w:val="en-GB"/>
        </w:rPr>
        <w:t>E</w:t>
      </w:r>
      <w:r w:rsidRPr="00BA7C46">
        <w:rPr>
          <w:rStyle w:val="Surname"/>
          <w:smallCaps/>
          <w:color w:val="auto"/>
          <w:sz w:val="24"/>
          <w:lang w:val="en-GB"/>
        </w:rPr>
        <w:t>ilers</w:t>
      </w:r>
      <w:r w:rsidRPr="00B6565E">
        <w:rPr>
          <w:rStyle w:val="Delim"/>
          <w:color w:val="auto"/>
          <w:sz w:val="24"/>
          <w:lang w:val="en-GB"/>
        </w:rPr>
        <w:t xml:space="preserve">, </w:t>
      </w:r>
      <w:r w:rsidRPr="00BA7C46">
        <w:rPr>
          <w:rStyle w:val="Firstname"/>
          <w:color w:val="auto"/>
          <w:sz w:val="24"/>
          <w:lang w:val="en-GB"/>
        </w:rPr>
        <w:t>P.C.</w:t>
      </w:r>
      <w:r w:rsidRPr="00B6565E">
        <w:rPr>
          <w:rStyle w:val="Delim"/>
          <w:color w:val="auto"/>
          <w:sz w:val="24"/>
          <w:lang w:val="en-GB"/>
        </w:rPr>
        <w:t xml:space="preserve"> &amp; </w:t>
      </w:r>
      <w:r w:rsidRPr="00BA7C46">
        <w:rPr>
          <w:rStyle w:val="Surname"/>
          <w:color w:val="auto"/>
          <w:sz w:val="24"/>
          <w:lang w:val="en-GB"/>
        </w:rPr>
        <w:t>M</w:t>
      </w:r>
      <w:r w:rsidRPr="00BA7C46">
        <w:rPr>
          <w:rStyle w:val="Surname"/>
          <w:smallCaps/>
          <w:color w:val="auto"/>
          <w:sz w:val="24"/>
          <w:lang w:val="en-GB"/>
        </w:rPr>
        <w:t>arx</w:t>
      </w:r>
      <w:r w:rsidRPr="00B6565E">
        <w:rPr>
          <w:rStyle w:val="Delim"/>
          <w:color w:val="auto"/>
          <w:sz w:val="24"/>
          <w:lang w:val="en-GB"/>
        </w:rPr>
        <w:t xml:space="preserve">, </w:t>
      </w:r>
      <w:r w:rsidRPr="00BA7C46">
        <w:rPr>
          <w:rStyle w:val="Firstname"/>
          <w:color w:val="auto"/>
          <w:sz w:val="24"/>
          <w:lang w:val="en-GB"/>
        </w:rPr>
        <w:t>B.D.</w:t>
      </w:r>
      <w:r w:rsidRPr="00B6565E">
        <w:rPr>
          <w:rStyle w:val="Delim"/>
          <w:color w:val="auto"/>
          <w:sz w:val="24"/>
          <w:lang w:val="en-GB"/>
        </w:rPr>
        <w:t xml:space="preserve"> (</w:t>
      </w:r>
      <w:r w:rsidRPr="00B6565E">
        <w:rPr>
          <w:rStyle w:val="Year"/>
          <w:color w:val="auto"/>
          <w:sz w:val="24"/>
          <w:lang w:val="en-GB"/>
        </w:rPr>
        <w:t>1996</w:t>
      </w:r>
      <w:r w:rsidRPr="00B6565E">
        <w:rPr>
          <w:rStyle w:val="Delim"/>
          <w:color w:val="auto"/>
          <w:sz w:val="24"/>
          <w:lang w:val="en-GB"/>
        </w:rPr>
        <w:t xml:space="preserve">) </w:t>
      </w:r>
      <w:r w:rsidRPr="00B6565E">
        <w:rPr>
          <w:rStyle w:val="BibArticleTitle"/>
          <w:color w:val="auto"/>
          <w:sz w:val="24"/>
          <w:lang w:val="en-GB"/>
        </w:rPr>
        <w:t xml:space="preserve">Flexible smoothing with </w:t>
      </w:r>
      <w:r w:rsidRPr="00B6565E">
        <w:rPr>
          <w:rStyle w:val="BibArticleTitle"/>
          <w:i/>
          <w:iCs/>
          <w:color w:val="auto"/>
          <w:sz w:val="24"/>
          <w:lang w:val="en-GB"/>
        </w:rPr>
        <w:t>B</w:t>
      </w:r>
      <w:r w:rsidRPr="00B6565E">
        <w:rPr>
          <w:rStyle w:val="BibArticleTitle"/>
          <w:color w:val="auto"/>
          <w:sz w:val="24"/>
          <w:lang w:val="en-GB"/>
        </w:rPr>
        <w:t>-splines and penalties</w:t>
      </w:r>
      <w:r w:rsidRPr="00B6565E">
        <w:rPr>
          <w:rStyle w:val="Delim"/>
          <w:color w:val="auto"/>
          <w:sz w:val="24"/>
          <w:lang w:val="en-GB"/>
        </w:rPr>
        <w:t xml:space="preserve">. </w:t>
      </w:r>
      <w:r w:rsidRPr="00B6565E">
        <w:rPr>
          <w:rStyle w:val="JournalTitle"/>
          <w:i/>
          <w:color w:val="auto"/>
          <w:sz w:val="24"/>
          <w:lang w:val="en-GB"/>
        </w:rPr>
        <w:t>Statistical Science</w:t>
      </w:r>
      <w:r w:rsidRPr="00B6565E">
        <w:rPr>
          <w:rStyle w:val="Delim"/>
          <w:color w:val="auto"/>
          <w:sz w:val="24"/>
          <w:lang w:val="en-GB"/>
        </w:rPr>
        <w:t xml:space="preserve">, </w:t>
      </w:r>
      <w:r w:rsidRPr="00B6565E">
        <w:rPr>
          <w:rStyle w:val="Volume"/>
          <w:color w:val="auto"/>
          <w:sz w:val="24"/>
          <w:lang w:val="en-GB"/>
        </w:rPr>
        <w:t>11</w:t>
      </w:r>
      <w:r w:rsidRPr="00B6565E">
        <w:rPr>
          <w:rStyle w:val="Delim"/>
          <w:color w:val="auto"/>
          <w:sz w:val="24"/>
          <w:lang w:val="en-GB"/>
        </w:rPr>
        <w:t xml:space="preserve">, </w:t>
      </w:r>
      <w:r w:rsidRPr="00B6565E">
        <w:rPr>
          <w:rStyle w:val="FirstPage"/>
          <w:color w:val="auto"/>
          <w:sz w:val="24"/>
          <w:lang w:val="en-GB"/>
        </w:rPr>
        <w:t>89</w:t>
      </w:r>
      <w:r w:rsidRPr="00B6565E">
        <w:rPr>
          <w:rStyle w:val="Delim"/>
          <w:color w:val="auto"/>
          <w:sz w:val="24"/>
          <w:lang w:val="en-GB"/>
        </w:rPr>
        <w:t>–</w:t>
      </w:r>
      <w:r w:rsidRPr="00B6565E">
        <w:rPr>
          <w:rStyle w:val="LastPage"/>
          <w:color w:val="auto"/>
          <w:sz w:val="24"/>
          <w:lang w:val="en-GB"/>
        </w:rPr>
        <w:t>121</w:t>
      </w:r>
      <w:r w:rsidRPr="00B6565E">
        <w:rPr>
          <w:rStyle w:val="Delim"/>
          <w:color w:val="auto"/>
          <w:sz w:val="24"/>
          <w:lang w:val="en-GB"/>
        </w:rPr>
        <w:t>.</w:t>
      </w:r>
    </w:p>
    <w:p w14:paraId="5FD2BEA7" w14:textId="77777777" w:rsidR="00AD502E" w:rsidRPr="00B6565E" w:rsidRDefault="00AD502E" w:rsidP="00F91D09">
      <w:pPr>
        <w:pStyle w:val="BibEntryJurnl"/>
        <w:ind w:left="709" w:hanging="709"/>
        <w:rPr>
          <w:rStyle w:val="Delim"/>
          <w:color w:val="auto"/>
          <w:sz w:val="24"/>
          <w:lang w:val="en-GB"/>
        </w:rPr>
      </w:pPr>
    </w:p>
    <w:p w14:paraId="7A957E93" w14:textId="6DEF319E" w:rsidR="00AD502E" w:rsidRPr="00B6565E" w:rsidRDefault="00AD502E" w:rsidP="00AD502E">
      <w:pPr>
        <w:pStyle w:val="BibEntryBk"/>
        <w:ind w:left="709" w:hanging="709"/>
        <w:rPr>
          <w:rStyle w:val="Delim"/>
          <w:color w:val="auto"/>
          <w:sz w:val="24"/>
        </w:rPr>
      </w:pPr>
      <w:r w:rsidRPr="00BA7C46">
        <w:rPr>
          <w:rStyle w:val="Surname"/>
          <w:color w:val="auto"/>
          <w:sz w:val="24"/>
        </w:rPr>
        <w:t>H</w:t>
      </w:r>
      <w:r w:rsidRPr="00BA7C46">
        <w:rPr>
          <w:rStyle w:val="Surname"/>
          <w:smallCaps/>
          <w:color w:val="auto"/>
          <w:sz w:val="24"/>
        </w:rPr>
        <w:t>astie</w:t>
      </w:r>
      <w:r w:rsidRPr="00B6565E">
        <w:rPr>
          <w:rStyle w:val="Delim"/>
          <w:color w:val="auto"/>
          <w:sz w:val="24"/>
        </w:rPr>
        <w:t xml:space="preserve">, </w:t>
      </w:r>
      <w:r w:rsidRPr="00BA7C46">
        <w:rPr>
          <w:rStyle w:val="Firstname"/>
          <w:color w:val="auto"/>
          <w:sz w:val="24"/>
        </w:rPr>
        <w:t>T.J.</w:t>
      </w:r>
      <w:r w:rsidRPr="00B6565E">
        <w:rPr>
          <w:rStyle w:val="Delim"/>
          <w:color w:val="auto"/>
          <w:sz w:val="24"/>
        </w:rPr>
        <w:t xml:space="preserve"> &amp; </w:t>
      </w:r>
      <w:proofErr w:type="spellStart"/>
      <w:r w:rsidRPr="00BA7C46">
        <w:rPr>
          <w:rStyle w:val="Surname"/>
          <w:color w:val="auto"/>
          <w:sz w:val="24"/>
        </w:rPr>
        <w:t>T</w:t>
      </w:r>
      <w:r w:rsidRPr="00BA7C46">
        <w:rPr>
          <w:rStyle w:val="Surname"/>
          <w:smallCaps/>
          <w:color w:val="auto"/>
          <w:sz w:val="24"/>
        </w:rPr>
        <w:t>ibshirani</w:t>
      </w:r>
      <w:proofErr w:type="spellEnd"/>
      <w:r w:rsidRPr="00B6565E">
        <w:rPr>
          <w:rStyle w:val="Delim"/>
          <w:color w:val="auto"/>
          <w:sz w:val="24"/>
        </w:rPr>
        <w:t xml:space="preserve">, </w:t>
      </w:r>
      <w:r w:rsidRPr="00BA7C46">
        <w:rPr>
          <w:rStyle w:val="Firstname"/>
          <w:color w:val="auto"/>
          <w:sz w:val="24"/>
        </w:rPr>
        <w:t>R.J.</w:t>
      </w:r>
      <w:r w:rsidRPr="00B6565E">
        <w:rPr>
          <w:rStyle w:val="Delim"/>
          <w:color w:val="auto"/>
          <w:sz w:val="24"/>
        </w:rPr>
        <w:t xml:space="preserve"> (</w:t>
      </w:r>
      <w:r w:rsidRPr="00B6565E">
        <w:rPr>
          <w:rStyle w:val="Year"/>
          <w:color w:val="auto"/>
          <w:sz w:val="24"/>
        </w:rPr>
        <w:t>1990</w:t>
      </w:r>
      <w:r w:rsidRPr="00B6565E">
        <w:rPr>
          <w:rStyle w:val="Delim"/>
          <w:color w:val="auto"/>
          <w:sz w:val="24"/>
        </w:rPr>
        <w:t xml:space="preserve">) </w:t>
      </w:r>
      <w:r w:rsidRPr="00B6565E">
        <w:rPr>
          <w:rStyle w:val="BookTitle"/>
          <w:i/>
          <w:color w:val="auto"/>
          <w:sz w:val="24"/>
        </w:rPr>
        <w:t>Generalized Additive Models</w:t>
      </w:r>
      <w:r w:rsidRPr="00B6565E">
        <w:rPr>
          <w:rStyle w:val="Delim"/>
          <w:color w:val="auto"/>
          <w:sz w:val="24"/>
        </w:rPr>
        <w:t xml:space="preserve">. </w:t>
      </w:r>
      <w:r w:rsidRPr="00B6565E">
        <w:rPr>
          <w:rStyle w:val="PublisherName"/>
          <w:color w:val="auto"/>
          <w:sz w:val="24"/>
        </w:rPr>
        <w:t>Chapman &amp; Hall/CRC</w:t>
      </w:r>
      <w:r w:rsidRPr="00B6565E">
        <w:rPr>
          <w:rStyle w:val="Delim"/>
          <w:color w:val="auto"/>
          <w:sz w:val="24"/>
        </w:rPr>
        <w:t xml:space="preserve">, </w:t>
      </w:r>
      <w:r w:rsidRPr="00BA7C46">
        <w:rPr>
          <w:rStyle w:val="City"/>
          <w:color w:val="auto"/>
          <w:sz w:val="24"/>
        </w:rPr>
        <w:t>New York</w:t>
      </w:r>
      <w:r w:rsidRPr="00B6565E">
        <w:rPr>
          <w:rStyle w:val="Delim"/>
          <w:color w:val="auto"/>
          <w:sz w:val="24"/>
        </w:rPr>
        <w:t xml:space="preserve">, </w:t>
      </w:r>
      <w:r w:rsidRPr="00B6565E">
        <w:rPr>
          <w:rStyle w:val="Country"/>
          <w:color w:val="auto"/>
          <w:sz w:val="24"/>
        </w:rPr>
        <w:t>USA</w:t>
      </w:r>
      <w:r w:rsidRPr="00B6565E">
        <w:rPr>
          <w:rStyle w:val="Delim"/>
          <w:color w:val="auto"/>
          <w:sz w:val="24"/>
        </w:rPr>
        <w:t>.</w:t>
      </w:r>
    </w:p>
    <w:p w14:paraId="07144931" w14:textId="77777777" w:rsidR="00AD502E" w:rsidRPr="00B6565E" w:rsidRDefault="00AD502E" w:rsidP="00B6565E">
      <w:pPr>
        <w:pStyle w:val="BibEntryBk"/>
        <w:ind w:left="709" w:hanging="709"/>
        <w:rPr>
          <w:rStyle w:val="Delim"/>
          <w:color w:val="auto"/>
          <w:sz w:val="24"/>
        </w:rPr>
      </w:pPr>
    </w:p>
    <w:p w14:paraId="337A3C82" w14:textId="31688894" w:rsidR="006A0208" w:rsidRDefault="006A0208" w:rsidP="006A0208">
      <w:pPr>
        <w:pStyle w:val="Pa27"/>
        <w:spacing w:after="60"/>
        <w:ind w:left="400" w:hanging="400"/>
        <w:rPr>
          <w:rFonts w:cs="Arial MT Std"/>
          <w:color w:val="000000"/>
          <w:sz w:val="16"/>
          <w:szCs w:val="16"/>
        </w:rPr>
      </w:pPr>
      <w:bookmarkStart w:id="1" w:name="b14"/>
      <w:r w:rsidRPr="00C70864">
        <w:rPr>
          <w:rStyle w:val="Surname"/>
          <w:rFonts w:eastAsia="Times New Roman"/>
          <w:color w:val="auto"/>
          <w:sz w:val="24"/>
          <w:lang w:val="en-GB"/>
        </w:rPr>
        <w:t>R Development Core Team.</w:t>
      </w:r>
      <w:r w:rsidR="00C70864" w:rsidRPr="00C70864">
        <w:rPr>
          <w:rStyle w:val="Surname"/>
          <w:rFonts w:eastAsia="Times New Roman"/>
          <w:color w:val="auto"/>
          <w:sz w:val="24"/>
          <w:lang w:val="en-GB"/>
        </w:rPr>
        <w:t xml:space="preserve"> 2023. </w:t>
      </w:r>
      <w:r w:rsidRPr="00C70864">
        <w:rPr>
          <w:rStyle w:val="Surname"/>
          <w:rFonts w:eastAsia="Times New Roman"/>
          <w:color w:val="auto"/>
          <w:sz w:val="24"/>
          <w:lang w:val="en-GB"/>
        </w:rPr>
        <w:t xml:space="preserve"> </w:t>
      </w:r>
      <w:r w:rsidRPr="00241C1E">
        <w:rPr>
          <w:rStyle w:val="Surname"/>
          <w:rFonts w:eastAsia="Times New Roman"/>
          <w:i/>
          <w:iCs/>
          <w:color w:val="auto"/>
          <w:sz w:val="24"/>
          <w:lang w:val="en-GB"/>
        </w:rPr>
        <w:t>R: a language and environment for statistical computing</w:t>
      </w:r>
      <w:r w:rsidRPr="00C70864">
        <w:rPr>
          <w:rStyle w:val="Surname"/>
          <w:rFonts w:eastAsia="Times New Roman"/>
          <w:color w:val="auto"/>
          <w:sz w:val="24"/>
          <w:lang w:val="en-GB"/>
        </w:rPr>
        <w:t>. R Foundation for Statistical Computing, Vienna</w:t>
      </w:r>
      <w:r w:rsidR="00C57252">
        <w:rPr>
          <w:rStyle w:val="Surname"/>
          <w:rFonts w:eastAsia="Times New Roman"/>
          <w:color w:val="auto"/>
          <w:sz w:val="24"/>
          <w:lang w:val="en-GB"/>
        </w:rPr>
        <w:t>, Austria</w:t>
      </w:r>
      <w:r w:rsidRPr="00C70864">
        <w:rPr>
          <w:rStyle w:val="Surname"/>
          <w:rFonts w:eastAsia="Times New Roman"/>
          <w:color w:val="auto"/>
          <w:sz w:val="24"/>
          <w:lang w:val="en-GB"/>
        </w:rPr>
        <w:t xml:space="preserve">. </w:t>
      </w:r>
      <w:hyperlink r:id="rId8" w:history="1">
        <w:r w:rsidR="00C57252" w:rsidRPr="001D0051">
          <w:rPr>
            <w:rStyle w:val="Hyperlink"/>
            <w:rFonts w:ascii="Times New Roman" w:eastAsia="Times New Roman" w:hAnsi="Times New Roman" w:cs="Times New Roman"/>
            <w:lang w:val="en-GB"/>
          </w:rPr>
          <w:t>R-project.org</w:t>
        </w:r>
      </w:hyperlink>
      <w:r w:rsidR="00C70864" w:rsidRPr="00241C1E">
        <w:rPr>
          <w:rStyle w:val="A1"/>
          <w:rFonts w:ascii="Times New Roman" w:hAnsi="Times New Roman" w:cs="Times New Roman"/>
          <w:sz w:val="24"/>
          <w:szCs w:val="24"/>
          <w:u w:val="none"/>
        </w:rPr>
        <w:t xml:space="preserve">. </w:t>
      </w:r>
      <w:r w:rsidRPr="00241C1E">
        <w:rPr>
          <w:rStyle w:val="A1"/>
          <w:rFonts w:ascii="Times New Roman" w:hAnsi="Times New Roman" w:cs="Times New Roman"/>
          <w:sz w:val="24"/>
          <w:szCs w:val="24"/>
        </w:rPr>
        <w:t xml:space="preserve"> </w:t>
      </w:r>
    </w:p>
    <w:bookmarkEnd w:id="1"/>
    <w:p w14:paraId="4907B46C" w14:textId="60633BDB" w:rsidR="00AD502E" w:rsidRPr="00B6565E" w:rsidRDefault="00AD502E" w:rsidP="00AD502E">
      <w:pPr>
        <w:pStyle w:val="BibEntryJurnl"/>
        <w:ind w:left="709" w:hanging="709"/>
        <w:rPr>
          <w:rStyle w:val="Delim"/>
          <w:color w:val="auto"/>
          <w:sz w:val="24"/>
          <w:lang w:val="en-GB"/>
        </w:rPr>
      </w:pPr>
    </w:p>
    <w:p w14:paraId="22BC0DD8" w14:textId="77777777" w:rsidR="00FB4ACC" w:rsidRPr="00B6565E" w:rsidRDefault="00FB4ACC" w:rsidP="00FB4ACC">
      <w:pPr>
        <w:pStyle w:val="BibEntryBk"/>
        <w:ind w:left="709" w:hanging="709"/>
        <w:rPr>
          <w:rStyle w:val="Delim"/>
          <w:color w:val="auto"/>
          <w:sz w:val="24"/>
        </w:rPr>
      </w:pPr>
      <w:bookmarkStart w:id="2" w:name="b15"/>
      <w:r w:rsidRPr="00BA7C46">
        <w:rPr>
          <w:rStyle w:val="Surname"/>
          <w:color w:val="auto"/>
          <w:sz w:val="24"/>
        </w:rPr>
        <w:t>W</w:t>
      </w:r>
      <w:r w:rsidRPr="00BA7C46">
        <w:rPr>
          <w:rStyle w:val="Surname"/>
          <w:smallCaps/>
          <w:color w:val="auto"/>
          <w:sz w:val="24"/>
        </w:rPr>
        <w:t>ood</w:t>
      </w:r>
      <w:r w:rsidRPr="00B6565E">
        <w:rPr>
          <w:rStyle w:val="Delim"/>
          <w:color w:val="auto"/>
          <w:sz w:val="24"/>
        </w:rPr>
        <w:t xml:space="preserve">, </w:t>
      </w:r>
      <w:r w:rsidRPr="00BA7C46">
        <w:rPr>
          <w:rStyle w:val="Firstname"/>
          <w:color w:val="auto"/>
          <w:sz w:val="24"/>
        </w:rPr>
        <w:t>S.N.</w:t>
      </w:r>
      <w:r w:rsidRPr="00B6565E">
        <w:rPr>
          <w:rStyle w:val="Delim"/>
          <w:color w:val="auto"/>
          <w:sz w:val="24"/>
        </w:rPr>
        <w:t xml:space="preserve"> (</w:t>
      </w:r>
      <w:r w:rsidRPr="00B6565E">
        <w:rPr>
          <w:rStyle w:val="Year"/>
          <w:color w:val="auto"/>
          <w:sz w:val="24"/>
        </w:rPr>
        <w:t>2006</w:t>
      </w:r>
      <w:r w:rsidRPr="00B6565E">
        <w:rPr>
          <w:rStyle w:val="Delim"/>
          <w:color w:val="auto"/>
          <w:sz w:val="24"/>
        </w:rPr>
        <w:t xml:space="preserve">) </w:t>
      </w:r>
      <w:bookmarkStart w:id="3" w:name="bktit"/>
      <w:r w:rsidRPr="00B6565E">
        <w:rPr>
          <w:rStyle w:val="BookTitle"/>
          <w:i/>
          <w:color w:val="auto"/>
          <w:sz w:val="24"/>
        </w:rPr>
        <w:t>Generalized Additive Models: An Introduction with R</w:t>
      </w:r>
      <w:bookmarkEnd w:id="3"/>
      <w:r w:rsidRPr="00B6565E">
        <w:rPr>
          <w:rStyle w:val="Delim"/>
          <w:color w:val="auto"/>
          <w:sz w:val="24"/>
        </w:rPr>
        <w:t xml:space="preserve">. </w:t>
      </w:r>
      <w:r w:rsidRPr="00B6565E">
        <w:rPr>
          <w:rStyle w:val="PublisherName"/>
          <w:color w:val="auto"/>
          <w:sz w:val="24"/>
        </w:rPr>
        <w:t>Chapman &amp; Hall</w:t>
      </w:r>
      <w:r w:rsidRPr="00B6565E">
        <w:rPr>
          <w:rStyle w:val="Delim"/>
          <w:color w:val="auto"/>
          <w:sz w:val="24"/>
        </w:rPr>
        <w:t xml:space="preserve">, </w:t>
      </w:r>
      <w:r w:rsidRPr="00BA7C46">
        <w:rPr>
          <w:rStyle w:val="City"/>
          <w:color w:val="auto"/>
          <w:sz w:val="24"/>
        </w:rPr>
        <w:t>Boca Raton</w:t>
      </w:r>
      <w:r w:rsidRPr="00B6565E">
        <w:rPr>
          <w:rStyle w:val="Delim"/>
          <w:color w:val="auto"/>
          <w:sz w:val="24"/>
        </w:rPr>
        <w:t xml:space="preserve">, </w:t>
      </w:r>
      <w:r w:rsidRPr="00B6565E">
        <w:rPr>
          <w:rStyle w:val="State"/>
          <w:color w:val="auto"/>
          <w:sz w:val="24"/>
        </w:rPr>
        <w:t>Florida</w:t>
      </w:r>
      <w:r w:rsidRPr="00B6565E">
        <w:rPr>
          <w:rStyle w:val="Delim"/>
          <w:color w:val="auto"/>
          <w:sz w:val="24"/>
        </w:rPr>
        <w:t xml:space="preserve">, </w:t>
      </w:r>
      <w:r w:rsidRPr="00B6565E">
        <w:rPr>
          <w:rStyle w:val="Country"/>
          <w:color w:val="auto"/>
          <w:sz w:val="24"/>
        </w:rPr>
        <w:t>USA</w:t>
      </w:r>
      <w:r w:rsidRPr="00B6565E">
        <w:rPr>
          <w:rStyle w:val="Delim"/>
          <w:color w:val="auto"/>
          <w:sz w:val="24"/>
        </w:rPr>
        <w:t>.</w:t>
      </w:r>
    </w:p>
    <w:p w14:paraId="236BD8A9" w14:textId="77777777" w:rsidR="00FB4ACC" w:rsidRPr="007F6B87" w:rsidRDefault="00FB4ACC" w:rsidP="00FB4ACC">
      <w:pPr>
        <w:pStyle w:val="BibEntryBk"/>
        <w:ind w:left="709" w:hanging="709"/>
        <w:rPr>
          <w:sz w:val="24"/>
        </w:rPr>
      </w:pPr>
    </w:p>
    <w:p w14:paraId="2322AFCB" w14:textId="62E35E28" w:rsidR="007F6B87" w:rsidRDefault="00FB4ACC" w:rsidP="00FB4ACC">
      <w:pPr>
        <w:pStyle w:val="BibEntryJurnl"/>
        <w:ind w:left="709" w:hanging="709"/>
        <w:rPr>
          <w:rStyle w:val="Delim"/>
          <w:rFonts w:eastAsiaTheme="minorHAnsi"/>
          <w:color w:val="auto"/>
          <w:sz w:val="24"/>
          <w:szCs w:val="22"/>
          <w:lang w:val="en-GB"/>
        </w:rPr>
      </w:pPr>
      <w:bookmarkStart w:id="4" w:name="b16"/>
      <w:bookmarkEnd w:id="2"/>
      <w:r w:rsidRPr="007F6B87">
        <w:rPr>
          <w:rStyle w:val="Surname"/>
          <w:color w:val="auto"/>
          <w:sz w:val="24"/>
        </w:rPr>
        <w:t>W</w:t>
      </w:r>
      <w:r w:rsidRPr="007F6B87">
        <w:rPr>
          <w:rStyle w:val="Surname"/>
          <w:smallCaps/>
          <w:color w:val="auto"/>
          <w:sz w:val="24"/>
        </w:rPr>
        <w:t>ood</w:t>
      </w:r>
      <w:r w:rsidRPr="00241C1E">
        <w:rPr>
          <w:rStyle w:val="Delim"/>
          <w:color w:val="auto"/>
          <w:sz w:val="24"/>
        </w:rPr>
        <w:t xml:space="preserve">, </w:t>
      </w:r>
      <w:r w:rsidRPr="00241C1E">
        <w:rPr>
          <w:rStyle w:val="Firstname"/>
          <w:color w:val="auto"/>
          <w:sz w:val="24"/>
        </w:rPr>
        <w:t>S.N.</w:t>
      </w:r>
      <w:r w:rsidRPr="00241C1E">
        <w:rPr>
          <w:rStyle w:val="Delim"/>
          <w:color w:val="auto"/>
          <w:sz w:val="24"/>
        </w:rPr>
        <w:t xml:space="preserve"> (</w:t>
      </w:r>
      <w:r w:rsidRPr="00241C1E">
        <w:rPr>
          <w:rStyle w:val="Year"/>
          <w:color w:val="auto"/>
          <w:sz w:val="24"/>
        </w:rPr>
        <w:t>2013</w:t>
      </w:r>
      <w:r w:rsidRPr="00241C1E">
        <w:rPr>
          <w:rStyle w:val="Delim"/>
          <w:color w:val="auto"/>
          <w:sz w:val="24"/>
        </w:rPr>
        <w:t xml:space="preserve">) </w:t>
      </w:r>
      <w:bookmarkStart w:id="5" w:name="arttit"/>
      <w:r w:rsidRPr="00241C1E">
        <w:rPr>
          <w:rStyle w:val="BibArticleTitle"/>
          <w:color w:val="auto"/>
          <w:sz w:val="24"/>
        </w:rPr>
        <w:t>On p-values for smooth components of an extended generalized additive model</w:t>
      </w:r>
      <w:bookmarkEnd w:id="5"/>
      <w:r w:rsidRPr="00241C1E">
        <w:rPr>
          <w:rStyle w:val="Delim"/>
          <w:color w:val="auto"/>
          <w:sz w:val="24"/>
        </w:rPr>
        <w:t xml:space="preserve">. </w:t>
      </w:r>
      <w:proofErr w:type="spellStart"/>
      <w:r w:rsidRPr="00241C1E">
        <w:rPr>
          <w:rStyle w:val="JournalTitle"/>
          <w:i/>
          <w:color w:val="auto"/>
          <w:sz w:val="24"/>
        </w:rPr>
        <w:t>Biometrika</w:t>
      </w:r>
      <w:proofErr w:type="spellEnd"/>
      <w:r w:rsidRPr="00241C1E">
        <w:rPr>
          <w:rStyle w:val="Delim"/>
          <w:color w:val="auto"/>
          <w:sz w:val="24"/>
        </w:rPr>
        <w:t xml:space="preserve">, </w:t>
      </w:r>
      <w:r w:rsidRPr="00241C1E">
        <w:rPr>
          <w:rStyle w:val="Volume"/>
          <w:color w:val="auto"/>
          <w:sz w:val="24"/>
        </w:rPr>
        <w:t>100</w:t>
      </w:r>
      <w:r w:rsidRPr="00241C1E">
        <w:rPr>
          <w:rStyle w:val="Delim"/>
          <w:color w:val="auto"/>
          <w:sz w:val="24"/>
        </w:rPr>
        <w:t xml:space="preserve">, </w:t>
      </w:r>
      <w:r w:rsidRPr="00241C1E">
        <w:rPr>
          <w:rStyle w:val="FirstPage"/>
          <w:color w:val="auto"/>
          <w:sz w:val="24"/>
        </w:rPr>
        <w:t>221</w:t>
      </w:r>
      <w:r w:rsidRPr="00241C1E">
        <w:rPr>
          <w:rStyle w:val="Delim"/>
          <w:color w:val="auto"/>
          <w:sz w:val="24"/>
        </w:rPr>
        <w:t>–</w:t>
      </w:r>
      <w:r w:rsidRPr="00241C1E">
        <w:rPr>
          <w:rStyle w:val="LastPage"/>
          <w:color w:val="auto"/>
          <w:sz w:val="24"/>
        </w:rPr>
        <w:t>228</w:t>
      </w:r>
      <w:r w:rsidRPr="00241C1E">
        <w:rPr>
          <w:rStyle w:val="Delim"/>
          <w:color w:val="auto"/>
          <w:sz w:val="24"/>
        </w:rPr>
        <w:t>.</w:t>
      </w:r>
      <w:bookmarkEnd w:id="4"/>
    </w:p>
    <w:p w14:paraId="6E0C9CD1" w14:textId="77777777" w:rsidR="007F6B87" w:rsidRPr="007F6B87" w:rsidRDefault="007F6B87" w:rsidP="00FB4ACC">
      <w:pPr>
        <w:pStyle w:val="BibEntryJurnl"/>
        <w:ind w:left="709" w:hanging="709"/>
        <w:rPr>
          <w:noProof/>
          <w:sz w:val="24"/>
          <w:lang w:val="en-GB"/>
        </w:rPr>
      </w:pPr>
    </w:p>
    <w:p w14:paraId="05CA6CBC" w14:textId="77777777" w:rsidR="00910651" w:rsidRDefault="00910651" w:rsidP="00241C1E">
      <w:pPr>
        <w:rPr>
          <w:rFonts w:ascii="Times New Roman" w:hAnsi="Times New Roman" w:cs="Times New Roman"/>
          <w:smallCaps/>
          <w:sz w:val="24"/>
          <w:szCs w:val="28"/>
        </w:rPr>
      </w:pPr>
    </w:p>
    <w:p w14:paraId="65A5B038" w14:textId="68F7CEEE" w:rsidR="00DC78BE" w:rsidRPr="007F6B87" w:rsidRDefault="00B67190" w:rsidP="00241C1E">
      <w:pPr>
        <w:rPr>
          <w:rFonts w:ascii="Times New Roman" w:hAnsi="Times New Roman" w:cs="Times New Roman"/>
          <w:sz w:val="24"/>
          <w:szCs w:val="24"/>
        </w:rPr>
      </w:pPr>
      <w:r w:rsidRPr="007F6B87">
        <w:rPr>
          <w:rFonts w:ascii="Times New Roman" w:hAnsi="Times New Roman" w:cs="Times New Roman"/>
          <w:smallCaps/>
          <w:sz w:val="24"/>
          <w:szCs w:val="28"/>
        </w:rPr>
        <w:t xml:space="preserve">Supplementary Material </w:t>
      </w:r>
      <w:r w:rsidR="005B65EF">
        <w:rPr>
          <w:rFonts w:ascii="Times New Roman" w:hAnsi="Times New Roman" w:cs="Times New Roman"/>
          <w:smallCaps/>
          <w:sz w:val="24"/>
          <w:szCs w:val="28"/>
        </w:rPr>
        <w:t>4</w:t>
      </w:r>
      <w:r w:rsidR="00544EE0" w:rsidRPr="007F6B87">
        <w:rPr>
          <w:rFonts w:ascii="Times New Roman" w:hAnsi="Times New Roman" w:cs="Times New Roman"/>
          <w:sz w:val="24"/>
          <w:szCs w:val="24"/>
        </w:rPr>
        <w:t xml:space="preserve"> </w:t>
      </w:r>
      <w:r w:rsidR="00DC78BE" w:rsidRPr="007F6B87">
        <w:rPr>
          <w:rFonts w:ascii="Times New Roman" w:hAnsi="Times New Roman" w:cs="Times New Roman"/>
          <w:sz w:val="24"/>
          <w:szCs w:val="24"/>
        </w:rPr>
        <w:t xml:space="preserve">Key </w:t>
      </w:r>
      <w:r w:rsidR="00B12F43" w:rsidRPr="007F6B87">
        <w:rPr>
          <w:rFonts w:ascii="Times New Roman" w:hAnsi="Times New Roman" w:cs="Times New Roman"/>
          <w:sz w:val="24"/>
          <w:szCs w:val="24"/>
        </w:rPr>
        <w:t>i</w:t>
      </w:r>
      <w:r w:rsidR="00DC78BE" w:rsidRPr="007F6B87">
        <w:rPr>
          <w:rFonts w:ascii="Times New Roman" w:hAnsi="Times New Roman" w:cs="Times New Roman"/>
          <w:sz w:val="24"/>
          <w:szCs w:val="24"/>
        </w:rPr>
        <w:t xml:space="preserve">nformant </w:t>
      </w:r>
      <w:r w:rsidR="00B12F43" w:rsidRPr="007F6B87">
        <w:rPr>
          <w:rFonts w:ascii="Times New Roman" w:hAnsi="Times New Roman" w:cs="Times New Roman"/>
          <w:sz w:val="24"/>
          <w:szCs w:val="24"/>
        </w:rPr>
        <w:t>i</w:t>
      </w:r>
      <w:r w:rsidR="00DC78BE" w:rsidRPr="007F6B87">
        <w:rPr>
          <w:rFonts w:ascii="Times New Roman" w:hAnsi="Times New Roman" w:cs="Times New Roman"/>
          <w:sz w:val="24"/>
          <w:szCs w:val="24"/>
        </w:rPr>
        <w:t>nterview</w:t>
      </w:r>
      <w:r w:rsidR="00A11966" w:rsidRPr="007F6B87">
        <w:rPr>
          <w:rFonts w:ascii="Times New Roman" w:hAnsi="Times New Roman" w:cs="Times New Roman"/>
          <w:sz w:val="24"/>
          <w:szCs w:val="24"/>
        </w:rPr>
        <w:t xml:space="preserve"> questionnaire</w:t>
      </w:r>
      <w:r w:rsidR="00544EE0" w:rsidRPr="007F6B87">
        <w:rPr>
          <w:rFonts w:ascii="Times New Roman" w:hAnsi="Times New Roman" w:cs="Times New Roman"/>
          <w:sz w:val="24"/>
          <w:szCs w:val="24"/>
        </w:rPr>
        <w:t>.</w:t>
      </w:r>
    </w:p>
    <w:p w14:paraId="20664F01" w14:textId="54F584CE" w:rsidR="00DC78BE" w:rsidRDefault="00DC78BE" w:rsidP="00DC78BE">
      <w:pPr>
        <w:spacing w:line="360" w:lineRule="auto"/>
        <w:jc w:val="both"/>
        <w:rPr>
          <w:rFonts w:ascii="Times New Roman" w:hAnsi="Times New Roman" w:cs="Times New Roman"/>
          <w:sz w:val="24"/>
          <w:szCs w:val="24"/>
        </w:rPr>
      </w:pPr>
      <w:r w:rsidRPr="00381350">
        <w:rPr>
          <w:rFonts w:ascii="Times New Roman" w:hAnsi="Times New Roman" w:cs="Times New Roman"/>
          <w:sz w:val="24"/>
          <w:szCs w:val="24"/>
        </w:rPr>
        <w:t xml:space="preserve">This is a brief questionnaire that </w:t>
      </w:r>
      <w:r>
        <w:rPr>
          <w:rFonts w:ascii="Times New Roman" w:hAnsi="Times New Roman" w:cs="Times New Roman"/>
          <w:sz w:val="24"/>
          <w:szCs w:val="24"/>
        </w:rPr>
        <w:t>was</w:t>
      </w:r>
      <w:r w:rsidRPr="00381350">
        <w:rPr>
          <w:rFonts w:ascii="Times New Roman" w:hAnsi="Times New Roman" w:cs="Times New Roman"/>
          <w:sz w:val="24"/>
          <w:szCs w:val="24"/>
        </w:rPr>
        <w:t xml:space="preserve"> prepared to </w:t>
      </w:r>
      <w:r>
        <w:rPr>
          <w:rFonts w:ascii="Times New Roman" w:hAnsi="Times New Roman" w:cs="Times New Roman"/>
          <w:sz w:val="24"/>
          <w:szCs w:val="24"/>
        </w:rPr>
        <w:t xml:space="preserve">obtain the </w:t>
      </w:r>
      <w:r w:rsidRPr="00381350">
        <w:rPr>
          <w:rFonts w:ascii="Times New Roman" w:hAnsi="Times New Roman" w:cs="Times New Roman"/>
          <w:sz w:val="24"/>
          <w:szCs w:val="24"/>
        </w:rPr>
        <w:t xml:space="preserve">perception of community members, rangers, wildlife managers, village and district officials that have direct or indirect contact or knowledge on Simen </w:t>
      </w:r>
      <w:r>
        <w:rPr>
          <w:rFonts w:ascii="Times New Roman" w:hAnsi="Times New Roman" w:cs="Times New Roman"/>
          <w:sz w:val="24"/>
          <w:szCs w:val="24"/>
        </w:rPr>
        <w:t>M</w:t>
      </w:r>
      <w:r w:rsidRPr="00381350">
        <w:rPr>
          <w:rFonts w:ascii="Times New Roman" w:hAnsi="Times New Roman" w:cs="Times New Roman"/>
          <w:sz w:val="24"/>
          <w:szCs w:val="24"/>
        </w:rPr>
        <w:t>ountains National Park (SMNP).</w:t>
      </w:r>
      <w:r w:rsidR="00A11966">
        <w:rPr>
          <w:rFonts w:ascii="Times New Roman" w:hAnsi="Times New Roman" w:cs="Times New Roman"/>
          <w:sz w:val="24"/>
          <w:szCs w:val="24"/>
        </w:rPr>
        <w:t xml:space="preserve"> The interviews were held in Amharic with </w:t>
      </w:r>
      <w:r w:rsidR="00E55067">
        <w:rPr>
          <w:rFonts w:ascii="Times New Roman" w:hAnsi="Times New Roman" w:cs="Times New Roman"/>
          <w:sz w:val="24"/>
          <w:szCs w:val="24"/>
        </w:rPr>
        <w:t xml:space="preserve">the English version as guideline. Questions were asked </w:t>
      </w:r>
      <w:r w:rsidR="00E7216F">
        <w:rPr>
          <w:rFonts w:ascii="Times New Roman" w:hAnsi="Times New Roman" w:cs="Times New Roman"/>
          <w:sz w:val="24"/>
          <w:szCs w:val="24"/>
        </w:rPr>
        <w:t xml:space="preserve">as much as possible in an open way. </w:t>
      </w:r>
    </w:p>
    <w:p w14:paraId="71836BCD" w14:textId="77777777" w:rsidR="00A11966" w:rsidRPr="00381350" w:rsidRDefault="00A11966" w:rsidP="00DC78BE">
      <w:pPr>
        <w:spacing w:line="360" w:lineRule="auto"/>
        <w:jc w:val="both"/>
        <w:rPr>
          <w:rFonts w:ascii="Times New Roman" w:hAnsi="Times New Roman" w:cs="Times New Roman"/>
          <w:sz w:val="24"/>
          <w:szCs w:val="24"/>
        </w:rPr>
      </w:pPr>
    </w:p>
    <w:p w14:paraId="0FF19A1B" w14:textId="3DBBA7CB" w:rsidR="00DC78BE" w:rsidRPr="00381350" w:rsidRDefault="00DC78BE" w:rsidP="00DC78BE">
      <w:pPr>
        <w:spacing w:line="360" w:lineRule="auto"/>
        <w:rPr>
          <w:rFonts w:ascii="Times New Roman" w:hAnsi="Times New Roman" w:cs="Times New Roman"/>
          <w:sz w:val="24"/>
          <w:szCs w:val="24"/>
        </w:rPr>
      </w:pPr>
      <w:r w:rsidRPr="00381350">
        <w:rPr>
          <w:rFonts w:ascii="Times New Roman" w:hAnsi="Times New Roman" w:cs="Times New Roman"/>
          <w:sz w:val="24"/>
          <w:szCs w:val="24"/>
        </w:rPr>
        <w:t xml:space="preserve">Code number of </w:t>
      </w:r>
      <w:proofErr w:type="gramStart"/>
      <w:r w:rsidRPr="00381350">
        <w:rPr>
          <w:rFonts w:ascii="Times New Roman" w:hAnsi="Times New Roman" w:cs="Times New Roman"/>
          <w:sz w:val="24"/>
          <w:szCs w:val="24"/>
        </w:rPr>
        <w:t>interviewee</w:t>
      </w:r>
      <w:proofErr w:type="gramEnd"/>
      <w:r>
        <w:rPr>
          <w:rFonts w:ascii="Times New Roman" w:hAnsi="Times New Roman" w:cs="Times New Roman"/>
          <w:sz w:val="24"/>
          <w:szCs w:val="24"/>
        </w:rPr>
        <w:t xml:space="preserve"> </w:t>
      </w:r>
      <w:r w:rsidRPr="00381350">
        <w:rPr>
          <w:rFonts w:ascii="Times New Roman" w:hAnsi="Times New Roman" w:cs="Times New Roman"/>
          <w:sz w:val="24"/>
          <w:szCs w:val="24"/>
        </w:rPr>
        <w:t>…………………… Date…………………………………………. District/</w:t>
      </w:r>
      <w:proofErr w:type="spellStart"/>
      <w:r w:rsidRPr="00381350">
        <w:rPr>
          <w:rFonts w:ascii="Times New Roman" w:hAnsi="Times New Roman" w:cs="Times New Roman"/>
          <w:sz w:val="24"/>
          <w:szCs w:val="24"/>
        </w:rPr>
        <w:t>Wereda</w:t>
      </w:r>
      <w:proofErr w:type="spellEnd"/>
      <w:r w:rsidRPr="00381350">
        <w:rPr>
          <w:rFonts w:ascii="Times New Roman" w:hAnsi="Times New Roman" w:cs="Times New Roman"/>
          <w:sz w:val="24"/>
          <w:szCs w:val="24"/>
        </w:rPr>
        <w:t>……………. Village/Kebele………………………………</w:t>
      </w:r>
    </w:p>
    <w:p w14:paraId="42B1AEE3" w14:textId="0F227AAD" w:rsidR="00DC78BE" w:rsidRPr="00381350" w:rsidRDefault="00DC78BE" w:rsidP="00DC78BE">
      <w:pPr>
        <w:spacing w:line="360" w:lineRule="auto"/>
        <w:rPr>
          <w:rFonts w:ascii="Times New Roman" w:hAnsi="Times New Roman" w:cs="Times New Roman"/>
          <w:sz w:val="24"/>
          <w:szCs w:val="24"/>
        </w:rPr>
      </w:pPr>
      <w:r w:rsidRPr="00381350">
        <w:rPr>
          <w:rFonts w:ascii="Times New Roman" w:hAnsi="Times New Roman" w:cs="Times New Roman"/>
          <w:sz w:val="24"/>
          <w:szCs w:val="24"/>
        </w:rPr>
        <w:t>Name of intervi</w:t>
      </w:r>
      <w:r w:rsidR="005B65EF">
        <w:rPr>
          <w:rFonts w:ascii="Times New Roman" w:hAnsi="Times New Roman" w:cs="Times New Roman"/>
          <w:sz w:val="24"/>
          <w:szCs w:val="24"/>
        </w:rPr>
        <w:t>e</w:t>
      </w:r>
      <w:r w:rsidRPr="00381350">
        <w:rPr>
          <w:rFonts w:ascii="Times New Roman" w:hAnsi="Times New Roman" w:cs="Times New Roman"/>
          <w:sz w:val="24"/>
          <w:szCs w:val="24"/>
        </w:rPr>
        <w:t>wer……………………………………………………</w:t>
      </w:r>
    </w:p>
    <w:p w14:paraId="358F1355" w14:textId="6320DB3B" w:rsidR="00DC78BE" w:rsidRPr="00381350" w:rsidRDefault="00DC78BE" w:rsidP="00DC78BE">
      <w:pPr>
        <w:spacing w:line="360" w:lineRule="auto"/>
        <w:rPr>
          <w:rFonts w:ascii="Times New Roman" w:hAnsi="Times New Roman" w:cs="Times New Roman"/>
          <w:sz w:val="24"/>
          <w:szCs w:val="24"/>
        </w:rPr>
      </w:pPr>
      <w:r w:rsidRPr="00381350">
        <w:rPr>
          <w:rFonts w:ascii="Times New Roman" w:hAnsi="Times New Roman" w:cs="Times New Roman"/>
          <w:sz w:val="24"/>
          <w:szCs w:val="24"/>
        </w:rPr>
        <w:t>Sex…………………………………… Age………………………………………</w:t>
      </w:r>
    </w:p>
    <w:p w14:paraId="683DE99F" w14:textId="5BB54EFE" w:rsidR="003165DD" w:rsidRPr="00381350" w:rsidRDefault="00DC78BE" w:rsidP="00DC78BE">
      <w:pPr>
        <w:spacing w:line="360" w:lineRule="auto"/>
        <w:rPr>
          <w:rFonts w:ascii="Times New Roman" w:hAnsi="Times New Roman" w:cs="Times New Roman"/>
          <w:sz w:val="24"/>
          <w:szCs w:val="24"/>
        </w:rPr>
      </w:pPr>
      <w:r w:rsidRPr="00381350">
        <w:rPr>
          <w:rFonts w:ascii="Times New Roman" w:hAnsi="Times New Roman" w:cs="Times New Roman"/>
          <w:sz w:val="24"/>
          <w:szCs w:val="24"/>
        </w:rPr>
        <w:t>Occupation…………………………………………………</w:t>
      </w:r>
    </w:p>
    <w:p w14:paraId="17C7B38A" w14:textId="77777777" w:rsidR="00DC78BE" w:rsidRPr="00381350" w:rsidRDefault="00DC78BE" w:rsidP="00B6565E">
      <w:pPr>
        <w:spacing w:line="360" w:lineRule="auto"/>
        <w:rPr>
          <w:rFonts w:ascii="Times New Roman" w:hAnsi="Times New Roman" w:cs="Times New Roman"/>
          <w:sz w:val="24"/>
          <w:szCs w:val="24"/>
        </w:rPr>
      </w:pPr>
      <w:r w:rsidRPr="00381350">
        <w:rPr>
          <w:rFonts w:ascii="Times New Roman" w:hAnsi="Times New Roman" w:cs="Times New Roman"/>
          <w:sz w:val="24"/>
          <w:szCs w:val="24"/>
        </w:rPr>
        <w:t>For how long have you lived in this locality?.....................................................</w:t>
      </w:r>
    </w:p>
    <w:p w14:paraId="633F7E7C" w14:textId="4EB9E0AA"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Which wild animals/mammals live in your area? Mention them by name …………………………………………………………………………………………</w:t>
      </w:r>
    </w:p>
    <w:p w14:paraId="15E45495" w14:textId="77777777"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Rank them in terms of abundance</w:t>
      </w:r>
    </w:p>
    <w:p w14:paraId="738DA36E" w14:textId="55A45B89"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1……………………………………</w:t>
      </w:r>
    </w:p>
    <w:p w14:paraId="1BC3A1DB" w14:textId="77777777"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2……………………………………</w:t>
      </w:r>
    </w:p>
    <w:p w14:paraId="3B2521CE" w14:textId="77777777"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3…………………………………….</w:t>
      </w:r>
    </w:p>
    <w:p w14:paraId="1A8EAE1C" w14:textId="77777777"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 xml:space="preserve">How do you explain the general population trend of the </w:t>
      </w:r>
      <w:proofErr w:type="gramStart"/>
      <w:r w:rsidRPr="00381350">
        <w:rPr>
          <w:rFonts w:ascii="Times New Roman" w:hAnsi="Times New Roman" w:cs="Times New Roman"/>
          <w:sz w:val="24"/>
          <w:szCs w:val="24"/>
        </w:rPr>
        <w:t>above mentioned</w:t>
      </w:r>
      <w:proofErr w:type="gramEnd"/>
      <w:r w:rsidRPr="00381350">
        <w:rPr>
          <w:rFonts w:ascii="Times New Roman" w:hAnsi="Times New Roman" w:cs="Times New Roman"/>
          <w:sz w:val="24"/>
          <w:szCs w:val="24"/>
        </w:rPr>
        <w:t xml:space="preserve"> wild animals/mammals through last</w:t>
      </w:r>
      <w:r>
        <w:rPr>
          <w:rFonts w:ascii="Times New Roman" w:hAnsi="Times New Roman" w:cs="Times New Roman"/>
          <w:sz w:val="24"/>
          <w:szCs w:val="24"/>
        </w:rPr>
        <w:t xml:space="preserve"> three to</w:t>
      </w:r>
      <w:r w:rsidRPr="00381350">
        <w:rPr>
          <w:rFonts w:ascii="Times New Roman" w:hAnsi="Times New Roman" w:cs="Times New Roman"/>
          <w:sz w:val="24"/>
          <w:szCs w:val="24"/>
        </w:rPr>
        <w:t xml:space="preserve"> five years?</w:t>
      </w:r>
    </w:p>
    <w:p w14:paraId="6EBA2C94" w14:textId="77777777"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 xml:space="preserve">1. </w:t>
      </w:r>
    </w:p>
    <w:p w14:paraId="774D23BF" w14:textId="666EB0A0"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a. increasing</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b. decreasing</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c. no change</w:t>
      </w:r>
      <w:r w:rsidR="0061718C">
        <w:rPr>
          <w:rFonts w:ascii="Times New Roman" w:hAnsi="Times New Roman" w:cs="Times New Roman"/>
          <w:sz w:val="24"/>
          <w:szCs w:val="24"/>
        </w:rPr>
        <w:t>,</w:t>
      </w:r>
      <w:r w:rsidR="0061718C" w:rsidRPr="0061718C">
        <w:rPr>
          <w:rFonts w:ascii="Times New Roman" w:hAnsi="Times New Roman" w:cs="Times New Roman"/>
          <w:sz w:val="24"/>
          <w:szCs w:val="24"/>
        </w:rPr>
        <w:t xml:space="preserve"> </w:t>
      </w:r>
      <w:r w:rsidR="0061718C" w:rsidRPr="00381350">
        <w:rPr>
          <w:rFonts w:ascii="Times New Roman" w:hAnsi="Times New Roman" w:cs="Times New Roman"/>
          <w:sz w:val="24"/>
          <w:szCs w:val="24"/>
        </w:rPr>
        <w:t>d.</w:t>
      </w:r>
      <w:r w:rsidRPr="00381350">
        <w:rPr>
          <w:rFonts w:ascii="Times New Roman" w:hAnsi="Times New Roman" w:cs="Times New Roman"/>
          <w:sz w:val="24"/>
          <w:szCs w:val="24"/>
        </w:rPr>
        <w:t xml:space="preserve"> no idea</w:t>
      </w:r>
    </w:p>
    <w:p w14:paraId="65614B7F" w14:textId="77777777"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2.</w:t>
      </w:r>
    </w:p>
    <w:p w14:paraId="609A43BE" w14:textId="654C3A6D"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a. increasing</w:t>
      </w:r>
      <w:r w:rsidR="003165DD">
        <w:rPr>
          <w:rFonts w:ascii="Times New Roman" w:hAnsi="Times New Roman" w:cs="Times New Roman"/>
          <w:sz w:val="24"/>
          <w:szCs w:val="24"/>
        </w:rPr>
        <w:t>,</w:t>
      </w:r>
      <w:r w:rsidRPr="00381350">
        <w:rPr>
          <w:rFonts w:ascii="Times New Roman" w:hAnsi="Times New Roman" w:cs="Times New Roman"/>
          <w:sz w:val="24"/>
          <w:szCs w:val="24"/>
        </w:rPr>
        <w:t xml:space="preserve"> b. decreasing</w:t>
      </w:r>
      <w:r w:rsidR="003165DD">
        <w:rPr>
          <w:rFonts w:ascii="Times New Roman" w:hAnsi="Times New Roman" w:cs="Times New Roman"/>
          <w:sz w:val="24"/>
          <w:szCs w:val="24"/>
        </w:rPr>
        <w:t>,</w:t>
      </w:r>
      <w:r w:rsidRPr="00381350">
        <w:rPr>
          <w:rFonts w:ascii="Times New Roman" w:hAnsi="Times New Roman" w:cs="Times New Roman"/>
          <w:sz w:val="24"/>
          <w:szCs w:val="24"/>
        </w:rPr>
        <w:t xml:space="preserve"> c. no change</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w:t>
      </w:r>
      <w:r w:rsidR="005E0A18" w:rsidRPr="00381350">
        <w:rPr>
          <w:rFonts w:ascii="Times New Roman" w:hAnsi="Times New Roman" w:cs="Times New Roman"/>
          <w:sz w:val="24"/>
          <w:szCs w:val="24"/>
        </w:rPr>
        <w:t>d.</w:t>
      </w:r>
      <w:r w:rsidR="005E0A18">
        <w:rPr>
          <w:rFonts w:ascii="Times New Roman" w:hAnsi="Times New Roman" w:cs="Times New Roman"/>
          <w:sz w:val="24"/>
          <w:szCs w:val="24"/>
        </w:rPr>
        <w:t xml:space="preserve"> </w:t>
      </w:r>
      <w:r w:rsidRPr="00381350">
        <w:rPr>
          <w:rFonts w:ascii="Times New Roman" w:hAnsi="Times New Roman" w:cs="Times New Roman"/>
          <w:sz w:val="24"/>
          <w:szCs w:val="24"/>
        </w:rPr>
        <w:t>no idea</w:t>
      </w:r>
    </w:p>
    <w:p w14:paraId="5556F06E" w14:textId="77777777"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3.</w:t>
      </w:r>
    </w:p>
    <w:p w14:paraId="03528E92" w14:textId="5FB0939B"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a. increasing</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b. decreasing</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c. no change</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d.</w:t>
      </w:r>
      <w:r w:rsidR="005E0A18">
        <w:rPr>
          <w:rFonts w:ascii="Times New Roman" w:hAnsi="Times New Roman" w:cs="Times New Roman"/>
          <w:sz w:val="24"/>
          <w:szCs w:val="24"/>
        </w:rPr>
        <w:t xml:space="preserve"> </w:t>
      </w:r>
      <w:r w:rsidRPr="00381350">
        <w:rPr>
          <w:rFonts w:ascii="Times New Roman" w:hAnsi="Times New Roman" w:cs="Times New Roman"/>
          <w:sz w:val="24"/>
          <w:szCs w:val="24"/>
        </w:rPr>
        <w:t>no idea</w:t>
      </w:r>
    </w:p>
    <w:p w14:paraId="11342C04" w14:textId="77777777" w:rsidR="00DC78BE" w:rsidRPr="00381350" w:rsidRDefault="00DC78BE" w:rsidP="00DC78BE">
      <w:pPr>
        <w:pStyle w:val="ListParagraph"/>
        <w:spacing w:line="360" w:lineRule="auto"/>
        <w:rPr>
          <w:rFonts w:ascii="Times New Roman" w:hAnsi="Times New Roman" w:cs="Times New Roman"/>
          <w:sz w:val="24"/>
          <w:szCs w:val="24"/>
        </w:rPr>
      </w:pPr>
    </w:p>
    <w:p w14:paraId="0F3ED4C0" w14:textId="77777777" w:rsidR="005B65EF" w:rsidRDefault="005B65EF">
      <w:pPr>
        <w:rPr>
          <w:rFonts w:ascii="Times New Roman" w:hAnsi="Times New Roman" w:cs="Times New Roman"/>
          <w:sz w:val="24"/>
          <w:szCs w:val="24"/>
          <w:lang w:val="en-US"/>
        </w:rPr>
      </w:pPr>
      <w:r>
        <w:rPr>
          <w:rFonts w:ascii="Times New Roman" w:hAnsi="Times New Roman" w:cs="Times New Roman"/>
          <w:sz w:val="24"/>
          <w:szCs w:val="24"/>
        </w:rPr>
        <w:br w:type="page"/>
      </w:r>
    </w:p>
    <w:p w14:paraId="1989590B" w14:textId="2AB746CF"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lastRenderedPageBreak/>
        <w:t xml:space="preserve">If your answer for question number </w:t>
      </w:r>
      <w:r w:rsidR="005528A5">
        <w:rPr>
          <w:rFonts w:ascii="Times New Roman" w:hAnsi="Times New Roman" w:cs="Times New Roman"/>
          <w:sz w:val="24"/>
          <w:szCs w:val="24"/>
        </w:rPr>
        <w:t>3</w:t>
      </w:r>
      <w:r w:rsidRPr="00381350">
        <w:rPr>
          <w:rFonts w:ascii="Times New Roman" w:hAnsi="Times New Roman" w:cs="Times New Roman"/>
          <w:sz w:val="24"/>
          <w:szCs w:val="24"/>
        </w:rPr>
        <w:t xml:space="preserve"> is b, what do you think is /are the reason/s? Mention for each ranked species.</w:t>
      </w:r>
    </w:p>
    <w:p w14:paraId="4529BF55" w14:textId="77777777"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1.</w:t>
      </w:r>
    </w:p>
    <w:p w14:paraId="6D9DEC87" w14:textId="3D7E5DFB" w:rsidR="00DC78BE" w:rsidRPr="00381350" w:rsidRDefault="00DC78BE" w:rsidP="00DC78B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Killings</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b. habitat degradation</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c. migration to other localities</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d. a and b.</w:t>
      </w:r>
      <w:r w:rsidR="0061718C">
        <w:rPr>
          <w:rFonts w:ascii="Times New Roman" w:hAnsi="Times New Roman" w:cs="Times New Roman"/>
          <w:sz w:val="24"/>
          <w:szCs w:val="24"/>
        </w:rPr>
        <w:t>,</w:t>
      </w:r>
      <w:r w:rsidRPr="00381350">
        <w:rPr>
          <w:rFonts w:ascii="Times New Roman" w:hAnsi="Times New Roman" w:cs="Times New Roman"/>
          <w:sz w:val="24"/>
          <w:szCs w:val="24"/>
        </w:rPr>
        <w:t xml:space="preserve"> e. if other combination mention…</w:t>
      </w:r>
      <w:r>
        <w:rPr>
          <w:rFonts w:ascii="Times New Roman" w:hAnsi="Times New Roman" w:cs="Times New Roman"/>
          <w:sz w:val="24"/>
          <w:szCs w:val="24"/>
        </w:rPr>
        <w:t>………………………………………………………</w:t>
      </w:r>
    </w:p>
    <w:p w14:paraId="5E87F047" w14:textId="77777777" w:rsidR="00DC78BE" w:rsidRPr="00381350" w:rsidRDefault="00DC78BE" w:rsidP="00DC78BE">
      <w:pPr>
        <w:spacing w:line="360" w:lineRule="auto"/>
        <w:ind w:left="720"/>
        <w:rPr>
          <w:rFonts w:ascii="Times New Roman" w:hAnsi="Times New Roman" w:cs="Times New Roman"/>
          <w:sz w:val="24"/>
          <w:szCs w:val="24"/>
        </w:rPr>
      </w:pPr>
      <w:r w:rsidRPr="00381350">
        <w:rPr>
          <w:rFonts w:ascii="Times New Roman" w:hAnsi="Times New Roman" w:cs="Times New Roman"/>
          <w:sz w:val="24"/>
          <w:szCs w:val="24"/>
        </w:rPr>
        <w:t>2.</w:t>
      </w:r>
    </w:p>
    <w:p w14:paraId="2019A9BD" w14:textId="60FB706E" w:rsidR="00DC78BE" w:rsidRPr="00381350" w:rsidRDefault="00DC78BE" w:rsidP="00DC78BE">
      <w:pPr>
        <w:spacing w:line="360" w:lineRule="auto"/>
        <w:ind w:left="720"/>
        <w:rPr>
          <w:rFonts w:ascii="Times New Roman" w:hAnsi="Times New Roman" w:cs="Times New Roman"/>
          <w:sz w:val="24"/>
          <w:szCs w:val="24"/>
        </w:rPr>
      </w:pPr>
      <w:r w:rsidRPr="00381350">
        <w:rPr>
          <w:rFonts w:ascii="Times New Roman" w:hAnsi="Times New Roman" w:cs="Times New Roman"/>
          <w:sz w:val="24"/>
          <w:szCs w:val="24"/>
        </w:rPr>
        <w:t xml:space="preserve">a. </w:t>
      </w:r>
      <w:r>
        <w:rPr>
          <w:rFonts w:ascii="Times New Roman" w:hAnsi="Times New Roman" w:cs="Times New Roman"/>
          <w:sz w:val="24"/>
          <w:szCs w:val="24"/>
        </w:rPr>
        <w:t>killings</w:t>
      </w:r>
      <w:r w:rsidR="00470F56">
        <w:rPr>
          <w:rFonts w:ascii="Times New Roman" w:hAnsi="Times New Roman" w:cs="Times New Roman"/>
          <w:sz w:val="24"/>
          <w:szCs w:val="24"/>
        </w:rPr>
        <w:t>,</w:t>
      </w:r>
      <w:r w:rsidRPr="00381350">
        <w:rPr>
          <w:rFonts w:ascii="Times New Roman" w:hAnsi="Times New Roman" w:cs="Times New Roman"/>
          <w:sz w:val="24"/>
          <w:szCs w:val="24"/>
        </w:rPr>
        <w:t xml:space="preserve"> b. habitat degradation</w:t>
      </w:r>
      <w:r w:rsidR="00470F56">
        <w:rPr>
          <w:rFonts w:ascii="Times New Roman" w:hAnsi="Times New Roman" w:cs="Times New Roman"/>
          <w:sz w:val="24"/>
          <w:szCs w:val="24"/>
        </w:rPr>
        <w:t>,</w:t>
      </w:r>
      <w:r w:rsidRPr="00381350">
        <w:rPr>
          <w:rFonts w:ascii="Times New Roman" w:hAnsi="Times New Roman" w:cs="Times New Roman"/>
          <w:sz w:val="24"/>
          <w:szCs w:val="24"/>
        </w:rPr>
        <w:t xml:space="preserve"> c. migration to other localities</w:t>
      </w:r>
      <w:r w:rsidR="00470F56">
        <w:rPr>
          <w:rFonts w:ascii="Times New Roman" w:hAnsi="Times New Roman" w:cs="Times New Roman"/>
          <w:sz w:val="24"/>
          <w:szCs w:val="24"/>
        </w:rPr>
        <w:t>,</w:t>
      </w:r>
      <w:r w:rsidRPr="00381350">
        <w:rPr>
          <w:rFonts w:ascii="Times New Roman" w:hAnsi="Times New Roman" w:cs="Times New Roman"/>
          <w:sz w:val="24"/>
          <w:szCs w:val="24"/>
        </w:rPr>
        <w:t xml:space="preserve"> d. a and b.</w:t>
      </w:r>
      <w:r w:rsidR="00470F56">
        <w:rPr>
          <w:rFonts w:ascii="Times New Roman" w:hAnsi="Times New Roman" w:cs="Times New Roman"/>
          <w:sz w:val="24"/>
          <w:szCs w:val="24"/>
        </w:rPr>
        <w:t>,</w:t>
      </w:r>
      <w:r w:rsidRPr="00381350">
        <w:rPr>
          <w:rFonts w:ascii="Times New Roman" w:hAnsi="Times New Roman" w:cs="Times New Roman"/>
          <w:sz w:val="24"/>
          <w:szCs w:val="24"/>
        </w:rPr>
        <w:t xml:space="preserve"> e. if other combination mention……………………………………………………………</w:t>
      </w:r>
    </w:p>
    <w:p w14:paraId="13917840" w14:textId="77777777" w:rsidR="00DC78BE" w:rsidRPr="00381350" w:rsidRDefault="00DC78BE" w:rsidP="00DC78BE">
      <w:pPr>
        <w:spacing w:line="360" w:lineRule="auto"/>
        <w:ind w:left="720"/>
        <w:rPr>
          <w:rFonts w:ascii="Times New Roman" w:hAnsi="Times New Roman" w:cs="Times New Roman"/>
          <w:sz w:val="24"/>
          <w:szCs w:val="24"/>
        </w:rPr>
      </w:pPr>
      <w:r w:rsidRPr="00381350">
        <w:rPr>
          <w:rFonts w:ascii="Times New Roman" w:hAnsi="Times New Roman" w:cs="Times New Roman"/>
          <w:sz w:val="24"/>
          <w:szCs w:val="24"/>
        </w:rPr>
        <w:t>3.</w:t>
      </w:r>
    </w:p>
    <w:p w14:paraId="4EBEF8C1" w14:textId="4B7CB4E8" w:rsidR="00DC78BE" w:rsidRPr="00381350" w:rsidRDefault="00DC78BE" w:rsidP="00DC78BE">
      <w:pPr>
        <w:spacing w:line="360" w:lineRule="auto"/>
        <w:ind w:left="720"/>
        <w:rPr>
          <w:rFonts w:ascii="Times New Roman" w:hAnsi="Times New Roman" w:cs="Times New Roman"/>
          <w:sz w:val="24"/>
          <w:szCs w:val="24"/>
        </w:rPr>
      </w:pPr>
      <w:r w:rsidRPr="00381350">
        <w:rPr>
          <w:rFonts w:ascii="Times New Roman" w:hAnsi="Times New Roman" w:cs="Times New Roman"/>
          <w:sz w:val="24"/>
          <w:szCs w:val="24"/>
        </w:rPr>
        <w:t xml:space="preserve">a. </w:t>
      </w:r>
      <w:r>
        <w:rPr>
          <w:rFonts w:ascii="Times New Roman" w:hAnsi="Times New Roman" w:cs="Times New Roman"/>
          <w:sz w:val="24"/>
          <w:szCs w:val="24"/>
        </w:rPr>
        <w:t>killings</w:t>
      </w:r>
      <w:r w:rsidR="00470F56">
        <w:rPr>
          <w:rFonts w:ascii="Times New Roman" w:hAnsi="Times New Roman" w:cs="Times New Roman"/>
          <w:sz w:val="24"/>
          <w:szCs w:val="24"/>
        </w:rPr>
        <w:t>,</w:t>
      </w:r>
      <w:r w:rsidRPr="00381350">
        <w:rPr>
          <w:rFonts w:ascii="Times New Roman" w:hAnsi="Times New Roman" w:cs="Times New Roman"/>
          <w:sz w:val="24"/>
          <w:szCs w:val="24"/>
        </w:rPr>
        <w:t xml:space="preserve"> b. habitat degradation</w:t>
      </w:r>
      <w:r w:rsidR="00470F56">
        <w:rPr>
          <w:rFonts w:ascii="Times New Roman" w:hAnsi="Times New Roman" w:cs="Times New Roman"/>
          <w:sz w:val="24"/>
          <w:szCs w:val="24"/>
        </w:rPr>
        <w:t>,</w:t>
      </w:r>
      <w:r w:rsidRPr="00381350">
        <w:rPr>
          <w:rFonts w:ascii="Times New Roman" w:hAnsi="Times New Roman" w:cs="Times New Roman"/>
          <w:sz w:val="24"/>
          <w:szCs w:val="24"/>
        </w:rPr>
        <w:t xml:space="preserve"> c migration to other localities</w:t>
      </w:r>
      <w:r w:rsidR="00470F56">
        <w:rPr>
          <w:rFonts w:ascii="Times New Roman" w:hAnsi="Times New Roman" w:cs="Times New Roman"/>
          <w:sz w:val="24"/>
          <w:szCs w:val="24"/>
        </w:rPr>
        <w:t>,</w:t>
      </w:r>
      <w:r w:rsidRPr="00381350">
        <w:rPr>
          <w:rFonts w:ascii="Times New Roman" w:hAnsi="Times New Roman" w:cs="Times New Roman"/>
          <w:sz w:val="24"/>
          <w:szCs w:val="24"/>
        </w:rPr>
        <w:t xml:space="preserve"> d. a and b.</w:t>
      </w:r>
      <w:r w:rsidR="00470F56">
        <w:rPr>
          <w:rFonts w:ascii="Times New Roman" w:hAnsi="Times New Roman" w:cs="Times New Roman"/>
          <w:sz w:val="24"/>
          <w:szCs w:val="24"/>
        </w:rPr>
        <w:t>,</w:t>
      </w:r>
      <w:r w:rsidRPr="00381350">
        <w:rPr>
          <w:rFonts w:ascii="Times New Roman" w:hAnsi="Times New Roman" w:cs="Times New Roman"/>
          <w:sz w:val="24"/>
          <w:szCs w:val="24"/>
        </w:rPr>
        <w:t xml:space="preserve"> e. if other combination mention…………………………………………………………………</w:t>
      </w:r>
    </w:p>
    <w:p w14:paraId="0F59E539" w14:textId="77777777"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If your answer for question number 4 is a, mention the reason/s for each ranked species.</w:t>
      </w:r>
    </w:p>
    <w:p w14:paraId="06BB7EC6" w14:textId="0AD588B1"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1…………………………………………………………………………………………</w:t>
      </w:r>
    </w:p>
    <w:p w14:paraId="61FB14D8" w14:textId="79C4B80B"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2…………………………………………………………………………………………</w:t>
      </w:r>
    </w:p>
    <w:p w14:paraId="785B9508" w14:textId="3CE9AA2B"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3…………………………………………………………………………………………</w:t>
      </w:r>
    </w:p>
    <w:p w14:paraId="6C7149B1" w14:textId="54242D45"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 xml:space="preserve">If your answer for question number </w:t>
      </w:r>
      <w:r w:rsidR="009A704E">
        <w:rPr>
          <w:rFonts w:ascii="Times New Roman" w:hAnsi="Times New Roman" w:cs="Times New Roman"/>
          <w:sz w:val="24"/>
          <w:szCs w:val="24"/>
        </w:rPr>
        <w:t>4</w:t>
      </w:r>
      <w:r w:rsidRPr="00381350">
        <w:rPr>
          <w:rFonts w:ascii="Times New Roman" w:hAnsi="Times New Roman" w:cs="Times New Roman"/>
          <w:sz w:val="24"/>
          <w:szCs w:val="24"/>
        </w:rPr>
        <w:t xml:space="preserve"> is a, b or c, explain by whom the </w:t>
      </w:r>
      <w:r>
        <w:rPr>
          <w:rFonts w:ascii="Times New Roman" w:hAnsi="Times New Roman" w:cs="Times New Roman"/>
          <w:sz w:val="24"/>
          <w:szCs w:val="24"/>
        </w:rPr>
        <w:t>killing</w:t>
      </w:r>
      <w:r w:rsidRPr="00381350">
        <w:rPr>
          <w:rFonts w:ascii="Times New Roman" w:hAnsi="Times New Roman" w:cs="Times New Roman"/>
          <w:sz w:val="24"/>
          <w:szCs w:val="24"/>
        </w:rPr>
        <w:t xml:space="preserve"> is done, what is/are the reason/s for the habitat degradation (deforestation for agriculture/settlement, fire or any possible combination of these) or to where the migration occurs for each ranked species?  </w:t>
      </w:r>
    </w:p>
    <w:p w14:paraId="5124F9D2" w14:textId="6B32127A"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1.………………………………………………………………………………………</w:t>
      </w:r>
    </w:p>
    <w:p w14:paraId="1290C422" w14:textId="7AFBD0DF"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2…………………………………………………………………………………………</w:t>
      </w:r>
    </w:p>
    <w:p w14:paraId="56C113D5" w14:textId="2988F346"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3………………………………........................................................................................</w:t>
      </w:r>
    </w:p>
    <w:p w14:paraId="4822B728" w14:textId="77777777"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How do you see the trend of Walia ibex population through the last three to five years? Ask this question if Walia is not mentioned in the above questions, otherwise skip this and other related questions below).</w:t>
      </w:r>
    </w:p>
    <w:p w14:paraId="76D95F22" w14:textId="029FEA7D" w:rsidR="00DC78BE" w:rsidRPr="00381350" w:rsidRDefault="00DC78BE" w:rsidP="00DC78BE">
      <w:pPr>
        <w:pStyle w:val="ListParagraph"/>
        <w:numPr>
          <w:ilvl w:val="0"/>
          <w:numId w:val="3"/>
        </w:numPr>
        <w:spacing w:line="360" w:lineRule="auto"/>
        <w:rPr>
          <w:rFonts w:ascii="Times New Roman" w:hAnsi="Times New Roman" w:cs="Times New Roman"/>
          <w:sz w:val="24"/>
          <w:szCs w:val="24"/>
        </w:rPr>
      </w:pPr>
      <w:r w:rsidRPr="00381350">
        <w:rPr>
          <w:rFonts w:ascii="Times New Roman" w:hAnsi="Times New Roman" w:cs="Times New Roman"/>
          <w:sz w:val="24"/>
          <w:szCs w:val="24"/>
        </w:rPr>
        <w:t>Increasing</w:t>
      </w:r>
      <w:r w:rsidR="00FD5A55">
        <w:rPr>
          <w:rFonts w:ascii="Times New Roman" w:hAnsi="Times New Roman" w:cs="Times New Roman"/>
          <w:sz w:val="24"/>
          <w:szCs w:val="24"/>
        </w:rPr>
        <w:t>,</w:t>
      </w:r>
      <w:r w:rsidRPr="00381350">
        <w:rPr>
          <w:rFonts w:ascii="Times New Roman" w:hAnsi="Times New Roman" w:cs="Times New Roman"/>
          <w:sz w:val="24"/>
          <w:szCs w:val="24"/>
        </w:rPr>
        <w:t xml:space="preserve"> b. decreasing</w:t>
      </w:r>
      <w:r w:rsidR="00FD5A55">
        <w:rPr>
          <w:rFonts w:ascii="Times New Roman" w:hAnsi="Times New Roman" w:cs="Times New Roman"/>
          <w:sz w:val="24"/>
          <w:szCs w:val="24"/>
        </w:rPr>
        <w:t>,</w:t>
      </w:r>
      <w:r w:rsidRPr="00381350">
        <w:rPr>
          <w:rFonts w:ascii="Times New Roman" w:hAnsi="Times New Roman" w:cs="Times New Roman"/>
          <w:sz w:val="24"/>
          <w:szCs w:val="24"/>
        </w:rPr>
        <w:t xml:space="preserve"> c. no change</w:t>
      </w:r>
      <w:r w:rsidR="00FD5A55">
        <w:rPr>
          <w:rFonts w:ascii="Times New Roman" w:hAnsi="Times New Roman" w:cs="Times New Roman"/>
          <w:sz w:val="24"/>
          <w:szCs w:val="24"/>
        </w:rPr>
        <w:t>,</w:t>
      </w:r>
      <w:r w:rsidR="00FD5A55" w:rsidRPr="00381350">
        <w:rPr>
          <w:rFonts w:ascii="Times New Roman" w:hAnsi="Times New Roman" w:cs="Times New Roman"/>
          <w:sz w:val="24"/>
          <w:szCs w:val="24"/>
        </w:rPr>
        <w:t xml:space="preserve"> </w:t>
      </w:r>
      <w:r w:rsidRPr="00381350">
        <w:rPr>
          <w:rFonts w:ascii="Times New Roman" w:hAnsi="Times New Roman" w:cs="Times New Roman"/>
          <w:sz w:val="24"/>
          <w:szCs w:val="24"/>
        </w:rPr>
        <w:t>d. no idea</w:t>
      </w:r>
    </w:p>
    <w:p w14:paraId="0C2380E2" w14:textId="0AE98124"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 xml:space="preserve">If your response for question </w:t>
      </w:r>
      <w:r w:rsidR="00141640">
        <w:rPr>
          <w:rFonts w:ascii="Times New Roman" w:hAnsi="Times New Roman" w:cs="Times New Roman"/>
          <w:sz w:val="24"/>
          <w:szCs w:val="24"/>
        </w:rPr>
        <w:t>7</w:t>
      </w:r>
      <w:r w:rsidRPr="00381350">
        <w:rPr>
          <w:rFonts w:ascii="Times New Roman" w:hAnsi="Times New Roman" w:cs="Times New Roman"/>
          <w:sz w:val="24"/>
          <w:szCs w:val="24"/>
        </w:rPr>
        <w:t xml:space="preserve"> is b, what do you think is/are the reason/s?</w:t>
      </w:r>
    </w:p>
    <w:p w14:paraId="4914165F" w14:textId="4BF36040" w:rsidR="00DC78BE" w:rsidRPr="00381350" w:rsidRDefault="00DC78BE" w:rsidP="00DC78BE">
      <w:pPr>
        <w:pStyle w:val="ListParagraph"/>
        <w:numPr>
          <w:ilvl w:val="0"/>
          <w:numId w:val="4"/>
        </w:numPr>
        <w:spacing w:line="360" w:lineRule="auto"/>
        <w:rPr>
          <w:rFonts w:ascii="Times New Roman" w:hAnsi="Times New Roman" w:cs="Times New Roman"/>
          <w:sz w:val="24"/>
          <w:szCs w:val="24"/>
        </w:rPr>
      </w:pPr>
      <w:r w:rsidRPr="00381350">
        <w:rPr>
          <w:rFonts w:ascii="Times New Roman" w:hAnsi="Times New Roman" w:cs="Times New Roman"/>
          <w:sz w:val="24"/>
          <w:szCs w:val="24"/>
        </w:rPr>
        <w:t>Poaching</w:t>
      </w:r>
      <w:r w:rsidR="00F521B5">
        <w:rPr>
          <w:rFonts w:ascii="Times New Roman" w:hAnsi="Times New Roman" w:cs="Times New Roman"/>
          <w:sz w:val="24"/>
          <w:szCs w:val="24"/>
        </w:rPr>
        <w:t>,</w:t>
      </w:r>
      <w:r w:rsidRPr="00381350">
        <w:rPr>
          <w:rFonts w:ascii="Times New Roman" w:hAnsi="Times New Roman" w:cs="Times New Roman"/>
          <w:sz w:val="24"/>
          <w:szCs w:val="24"/>
        </w:rPr>
        <w:t xml:space="preserve"> b. habitat degradation</w:t>
      </w:r>
      <w:r w:rsidR="00F521B5">
        <w:rPr>
          <w:rFonts w:ascii="Times New Roman" w:hAnsi="Times New Roman" w:cs="Times New Roman"/>
          <w:sz w:val="24"/>
          <w:szCs w:val="24"/>
        </w:rPr>
        <w:t>,</w:t>
      </w:r>
      <w:r w:rsidRPr="00381350">
        <w:rPr>
          <w:rFonts w:ascii="Times New Roman" w:hAnsi="Times New Roman" w:cs="Times New Roman"/>
          <w:sz w:val="24"/>
          <w:szCs w:val="24"/>
        </w:rPr>
        <w:t xml:space="preserve"> c. migration to other localities</w:t>
      </w:r>
      <w:r w:rsidR="00F521B5">
        <w:rPr>
          <w:rFonts w:ascii="Times New Roman" w:hAnsi="Times New Roman" w:cs="Times New Roman"/>
          <w:sz w:val="24"/>
          <w:szCs w:val="24"/>
        </w:rPr>
        <w:t>,</w:t>
      </w:r>
      <w:r w:rsidRPr="00381350">
        <w:rPr>
          <w:rFonts w:ascii="Times New Roman" w:hAnsi="Times New Roman" w:cs="Times New Roman"/>
          <w:sz w:val="24"/>
          <w:szCs w:val="24"/>
        </w:rPr>
        <w:t xml:space="preserve"> d. if there are other reasons or combination of reasons mentioned list them ………………………………………………………………………………………</w:t>
      </w:r>
    </w:p>
    <w:p w14:paraId="2A42313B" w14:textId="77777777" w:rsidR="005B65EF" w:rsidRDefault="005B65EF">
      <w:pPr>
        <w:rPr>
          <w:rFonts w:ascii="Times New Roman" w:hAnsi="Times New Roman" w:cs="Times New Roman"/>
          <w:sz w:val="24"/>
          <w:szCs w:val="24"/>
          <w:lang w:val="en-US"/>
        </w:rPr>
      </w:pPr>
      <w:r>
        <w:rPr>
          <w:rFonts w:ascii="Times New Roman" w:hAnsi="Times New Roman" w:cs="Times New Roman"/>
          <w:sz w:val="24"/>
          <w:szCs w:val="24"/>
        </w:rPr>
        <w:br w:type="page"/>
      </w:r>
    </w:p>
    <w:p w14:paraId="22AB242A" w14:textId="3B0C0A16"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lastRenderedPageBreak/>
        <w:t xml:space="preserve">If your answer for question number </w:t>
      </w:r>
      <w:r w:rsidR="00141640">
        <w:rPr>
          <w:rFonts w:ascii="Times New Roman" w:hAnsi="Times New Roman" w:cs="Times New Roman"/>
          <w:sz w:val="24"/>
          <w:szCs w:val="24"/>
        </w:rPr>
        <w:t>8</w:t>
      </w:r>
      <w:r w:rsidRPr="00381350">
        <w:rPr>
          <w:rFonts w:ascii="Times New Roman" w:hAnsi="Times New Roman" w:cs="Times New Roman"/>
          <w:sz w:val="24"/>
          <w:szCs w:val="24"/>
        </w:rPr>
        <w:t xml:space="preserve"> is a, b or c, explain by whom the poaching is done, what is/are the reason/s for the habitat degradation (deforestation for agriculture/settlement, fire or any possible combination of these) or to where the migration occurs for the species (Walia ibex)?  </w:t>
      </w:r>
    </w:p>
    <w:p w14:paraId="1A971715" w14:textId="6BBD6D84" w:rsidR="00DC78BE" w:rsidRPr="00381350" w:rsidRDefault="00DC78BE" w:rsidP="00DC78BE">
      <w:pPr>
        <w:pStyle w:val="ListParagraph"/>
        <w:spacing w:line="360" w:lineRule="auto"/>
        <w:rPr>
          <w:rFonts w:ascii="Times New Roman" w:hAnsi="Times New Roman" w:cs="Times New Roman"/>
          <w:sz w:val="24"/>
          <w:szCs w:val="24"/>
        </w:rPr>
      </w:pPr>
      <w:r w:rsidRPr="00381350">
        <w:rPr>
          <w:rFonts w:ascii="Times New Roman" w:hAnsi="Times New Roman" w:cs="Times New Roman"/>
          <w:sz w:val="24"/>
          <w:szCs w:val="24"/>
        </w:rPr>
        <w:t>…………………………………………………………………………………………</w:t>
      </w:r>
    </w:p>
    <w:p w14:paraId="315D4078" w14:textId="08D18569" w:rsidR="00DC78BE" w:rsidRPr="00381350" w:rsidRDefault="00DC78BE" w:rsidP="00DC78BE">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What do</w:t>
      </w:r>
      <w:r>
        <w:rPr>
          <w:rFonts w:ascii="Times New Roman" w:hAnsi="Times New Roman" w:cs="Times New Roman"/>
          <w:sz w:val="24"/>
          <w:szCs w:val="24"/>
        </w:rPr>
        <w:t xml:space="preserve"> you </w:t>
      </w:r>
      <w:r w:rsidRPr="00381350">
        <w:rPr>
          <w:rFonts w:ascii="Times New Roman" w:hAnsi="Times New Roman" w:cs="Times New Roman"/>
          <w:sz w:val="24"/>
          <w:szCs w:val="24"/>
        </w:rPr>
        <w:t>recommend to reverse the decreasing trend of Walia if the case is so?</w:t>
      </w:r>
      <w:r w:rsidR="00F521B5">
        <w:rPr>
          <w:rFonts w:ascii="Times New Roman" w:hAnsi="Times New Roman" w:cs="Times New Roman"/>
          <w:sz w:val="24"/>
          <w:szCs w:val="24"/>
        </w:rPr>
        <w:t xml:space="preserve"> </w:t>
      </w:r>
      <w:r w:rsidRPr="00381350">
        <w:rPr>
          <w:rFonts w:ascii="Times New Roman" w:hAnsi="Times New Roman" w:cs="Times New Roman"/>
          <w:sz w:val="24"/>
          <w:szCs w:val="24"/>
        </w:rPr>
        <w:t>(</w:t>
      </w:r>
      <w:proofErr w:type="gramStart"/>
      <w:r w:rsidRPr="00381350">
        <w:rPr>
          <w:rFonts w:ascii="Times New Roman" w:hAnsi="Times New Roman" w:cs="Times New Roman"/>
          <w:sz w:val="24"/>
          <w:szCs w:val="24"/>
        </w:rPr>
        <w:t>ask</w:t>
      </w:r>
      <w:proofErr w:type="gramEnd"/>
      <w:r w:rsidRPr="00381350">
        <w:rPr>
          <w:rFonts w:ascii="Times New Roman" w:hAnsi="Times New Roman" w:cs="Times New Roman"/>
          <w:sz w:val="24"/>
          <w:szCs w:val="24"/>
        </w:rPr>
        <w:t xml:space="preserve"> this question if the response of the respondent for question </w:t>
      </w:r>
      <w:r w:rsidR="004B054D">
        <w:rPr>
          <w:rFonts w:ascii="Times New Roman" w:hAnsi="Times New Roman" w:cs="Times New Roman"/>
          <w:sz w:val="24"/>
          <w:szCs w:val="24"/>
        </w:rPr>
        <w:t>7</w:t>
      </w:r>
      <w:r w:rsidRPr="00381350">
        <w:rPr>
          <w:rFonts w:ascii="Times New Roman" w:hAnsi="Times New Roman" w:cs="Times New Roman"/>
          <w:sz w:val="24"/>
          <w:szCs w:val="24"/>
        </w:rPr>
        <w:t xml:space="preserve"> is b</w:t>
      </w:r>
      <w:r>
        <w:rPr>
          <w:rFonts w:ascii="Times New Roman" w:hAnsi="Times New Roman" w:cs="Times New Roman"/>
          <w:sz w:val="24"/>
          <w:szCs w:val="24"/>
        </w:rPr>
        <w:t>,</w:t>
      </w:r>
      <w:r w:rsidRPr="00381350">
        <w:rPr>
          <w:rFonts w:ascii="Times New Roman" w:hAnsi="Times New Roman" w:cs="Times New Roman"/>
          <w:sz w:val="24"/>
          <w:szCs w:val="24"/>
        </w:rPr>
        <w:t xml:space="preserve"> otherwise skip it)</w:t>
      </w:r>
    </w:p>
    <w:p w14:paraId="617F0C24" w14:textId="53901C4B" w:rsidR="00DC78BE" w:rsidRPr="00381350" w:rsidRDefault="00DC78BE" w:rsidP="00DC78BE">
      <w:pPr>
        <w:spacing w:line="360" w:lineRule="auto"/>
        <w:ind w:left="720"/>
        <w:rPr>
          <w:rFonts w:ascii="Times New Roman" w:hAnsi="Times New Roman" w:cs="Times New Roman"/>
          <w:sz w:val="24"/>
          <w:szCs w:val="24"/>
        </w:rPr>
      </w:pPr>
      <w:r w:rsidRPr="00381350">
        <w:rPr>
          <w:rFonts w:ascii="Times New Roman" w:hAnsi="Times New Roman" w:cs="Times New Roman"/>
          <w:sz w:val="24"/>
          <w:szCs w:val="24"/>
        </w:rPr>
        <w:t>..........................................................................................................................................</w:t>
      </w:r>
    </w:p>
    <w:p w14:paraId="7C0ABC8D" w14:textId="77777777" w:rsidR="00B36D29" w:rsidRDefault="00DC78BE" w:rsidP="00B36D29">
      <w:pPr>
        <w:pStyle w:val="ListParagraph"/>
        <w:numPr>
          <w:ilvl w:val="0"/>
          <w:numId w:val="1"/>
        </w:numPr>
        <w:spacing w:line="360" w:lineRule="auto"/>
        <w:rPr>
          <w:rFonts w:ascii="Times New Roman" w:hAnsi="Times New Roman" w:cs="Times New Roman"/>
          <w:sz w:val="24"/>
          <w:szCs w:val="24"/>
        </w:rPr>
      </w:pPr>
      <w:r w:rsidRPr="00381350">
        <w:rPr>
          <w:rFonts w:ascii="Times New Roman" w:hAnsi="Times New Roman" w:cs="Times New Roman"/>
          <w:sz w:val="24"/>
          <w:szCs w:val="24"/>
        </w:rPr>
        <w:t xml:space="preserve">Any general comment on </w:t>
      </w:r>
      <w:proofErr w:type="spellStart"/>
      <w:r w:rsidRPr="00381350">
        <w:rPr>
          <w:rFonts w:ascii="Times New Roman" w:hAnsi="Times New Roman" w:cs="Times New Roman"/>
          <w:sz w:val="24"/>
          <w:szCs w:val="24"/>
        </w:rPr>
        <w:t>walia</w:t>
      </w:r>
      <w:proofErr w:type="spellEnd"/>
      <w:r w:rsidRPr="00381350">
        <w:rPr>
          <w:rFonts w:ascii="Times New Roman" w:hAnsi="Times New Roman" w:cs="Times New Roman"/>
          <w:sz w:val="24"/>
          <w:szCs w:val="24"/>
        </w:rPr>
        <w:t xml:space="preserve"> and other wildlife conservation in </w:t>
      </w:r>
      <w:r>
        <w:rPr>
          <w:rFonts w:ascii="Times New Roman" w:hAnsi="Times New Roman" w:cs="Times New Roman"/>
          <w:sz w:val="24"/>
          <w:szCs w:val="24"/>
        </w:rPr>
        <w:t>SMNP</w:t>
      </w:r>
      <w:r w:rsidRPr="00381350">
        <w:rPr>
          <w:rFonts w:ascii="Times New Roman" w:hAnsi="Times New Roman" w:cs="Times New Roman"/>
          <w:sz w:val="24"/>
          <w:szCs w:val="24"/>
        </w:rPr>
        <w:t xml:space="preserve"> Park?.................................................................................................................................</w:t>
      </w:r>
    </w:p>
    <w:p w14:paraId="1C1306D0" w14:textId="77777777" w:rsidR="00B36D29" w:rsidRDefault="00B36D29" w:rsidP="00B36D29">
      <w:pPr>
        <w:pStyle w:val="ListParagraph"/>
        <w:spacing w:line="360" w:lineRule="auto"/>
        <w:rPr>
          <w:rFonts w:ascii="Times New Roman" w:hAnsi="Times New Roman" w:cs="Times New Roman"/>
          <w:sz w:val="24"/>
          <w:szCs w:val="24"/>
        </w:rPr>
      </w:pPr>
    </w:p>
    <w:p w14:paraId="1092467C" w14:textId="77777777" w:rsidR="00B36D29" w:rsidRDefault="00B36D29" w:rsidP="00B36D29">
      <w:pPr>
        <w:pStyle w:val="ListParagraph"/>
        <w:spacing w:line="360" w:lineRule="auto"/>
        <w:rPr>
          <w:rFonts w:ascii="Times New Roman" w:hAnsi="Times New Roman" w:cs="Times New Roman"/>
          <w:sz w:val="24"/>
          <w:szCs w:val="24"/>
        </w:rPr>
      </w:pPr>
    </w:p>
    <w:p w14:paraId="4BED85A0" w14:textId="20F921CC" w:rsidR="00DC78BE" w:rsidRDefault="00DC78BE" w:rsidP="00B36D2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Thank you very much for your time and response.</w:t>
      </w:r>
    </w:p>
    <w:p w14:paraId="722C2590" w14:textId="77777777" w:rsidR="00DC78BE" w:rsidRPr="00174910" w:rsidRDefault="00DC78BE" w:rsidP="00DC78BE"/>
    <w:p w14:paraId="24ECFA81" w14:textId="5B7F87BC" w:rsidR="00040E90" w:rsidRPr="00E7216F" w:rsidRDefault="00040E90" w:rsidP="00E7216F">
      <w:pPr>
        <w:tabs>
          <w:tab w:val="left" w:pos="5535"/>
        </w:tabs>
      </w:pPr>
    </w:p>
    <w:sectPr w:rsidR="00040E90" w:rsidRPr="00E7216F" w:rsidSect="009B34A9">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 PL SungtiL GB">
    <w:altName w:val="SimSun"/>
    <w:panose1 w:val="00000000000000000000"/>
    <w:charset w:val="00"/>
    <w:family w:val="roman"/>
    <w:notTrueType/>
    <w:pitch w:val="default"/>
  </w:font>
  <w:font w:name="Lohit Devanagari">
    <w:altName w:val="Calibri"/>
    <w:panose1 w:val="00000000000000000000"/>
    <w:charset w:val="00"/>
    <w:family w:val="roman"/>
    <w:notTrueType/>
    <w:pitch w:val="default"/>
  </w:font>
  <w:font w:name="Arial M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7D8"/>
    <w:multiLevelType w:val="hybridMultilevel"/>
    <w:tmpl w:val="002C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E51D4"/>
    <w:multiLevelType w:val="hybridMultilevel"/>
    <w:tmpl w:val="BFE4433A"/>
    <w:lvl w:ilvl="0" w:tplc="D2B4F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3A1B33"/>
    <w:multiLevelType w:val="hybridMultilevel"/>
    <w:tmpl w:val="7D0490C4"/>
    <w:lvl w:ilvl="0" w:tplc="D2B4F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F75345"/>
    <w:multiLevelType w:val="hybridMultilevel"/>
    <w:tmpl w:val="85A6D530"/>
    <w:lvl w:ilvl="0" w:tplc="85546E14">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06B94"/>
    <w:rsid w:val="00012BD7"/>
    <w:rsid w:val="00040E90"/>
    <w:rsid w:val="00063F23"/>
    <w:rsid w:val="00064DFD"/>
    <w:rsid w:val="00073567"/>
    <w:rsid w:val="000764F6"/>
    <w:rsid w:val="00084FE2"/>
    <w:rsid w:val="00086BA3"/>
    <w:rsid w:val="000A0827"/>
    <w:rsid w:val="000B0570"/>
    <w:rsid w:val="000C37CB"/>
    <w:rsid w:val="000C7E56"/>
    <w:rsid w:val="000D59CD"/>
    <w:rsid w:val="000D5CD5"/>
    <w:rsid w:val="000F6562"/>
    <w:rsid w:val="00112D88"/>
    <w:rsid w:val="00114806"/>
    <w:rsid w:val="00120453"/>
    <w:rsid w:val="00120787"/>
    <w:rsid w:val="00134D2D"/>
    <w:rsid w:val="00141640"/>
    <w:rsid w:val="0014593C"/>
    <w:rsid w:val="0014681F"/>
    <w:rsid w:val="00147613"/>
    <w:rsid w:val="00147AE4"/>
    <w:rsid w:val="0015088B"/>
    <w:rsid w:val="001654F6"/>
    <w:rsid w:val="00186A21"/>
    <w:rsid w:val="001937F4"/>
    <w:rsid w:val="001A1523"/>
    <w:rsid w:val="001A1664"/>
    <w:rsid w:val="001A6FC0"/>
    <w:rsid w:val="001B11F3"/>
    <w:rsid w:val="001C135E"/>
    <w:rsid w:val="001C1EF6"/>
    <w:rsid w:val="001E04F7"/>
    <w:rsid w:val="001F4516"/>
    <w:rsid w:val="00210AC5"/>
    <w:rsid w:val="00227D87"/>
    <w:rsid w:val="00237B4E"/>
    <w:rsid w:val="00241C1E"/>
    <w:rsid w:val="00251D03"/>
    <w:rsid w:val="00270DF5"/>
    <w:rsid w:val="00276238"/>
    <w:rsid w:val="00276E82"/>
    <w:rsid w:val="002C19BC"/>
    <w:rsid w:val="002C22FE"/>
    <w:rsid w:val="002C2FEA"/>
    <w:rsid w:val="002F69F8"/>
    <w:rsid w:val="002F6BAC"/>
    <w:rsid w:val="00300408"/>
    <w:rsid w:val="003165DD"/>
    <w:rsid w:val="00330662"/>
    <w:rsid w:val="00334C3F"/>
    <w:rsid w:val="00345B01"/>
    <w:rsid w:val="0035103F"/>
    <w:rsid w:val="00351322"/>
    <w:rsid w:val="00351FAA"/>
    <w:rsid w:val="00352454"/>
    <w:rsid w:val="0036175E"/>
    <w:rsid w:val="0036200C"/>
    <w:rsid w:val="00377B16"/>
    <w:rsid w:val="00395602"/>
    <w:rsid w:val="003B6A4B"/>
    <w:rsid w:val="003C2E9F"/>
    <w:rsid w:val="003E0C98"/>
    <w:rsid w:val="003F4A4B"/>
    <w:rsid w:val="003F4BBC"/>
    <w:rsid w:val="003F6424"/>
    <w:rsid w:val="00415F9C"/>
    <w:rsid w:val="004331BF"/>
    <w:rsid w:val="00434F7B"/>
    <w:rsid w:val="00447A4B"/>
    <w:rsid w:val="00451216"/>
    <w:rsid w:val="004632BC"/>
    <w:rsid w:val="00470F56"/>
    <w:rsid w:val="0048234A"/>
    <w:rsid w:val="00485495"/>
    <w:rsid w:val="00491DFB"/>
    <w:rsid w:val="00492518"/>
    <w:rsid w:val="004934D1"/>
    <w:rsid w:val="00494115"/>
    <w:rsid w:val="004A46E3"/>
    <w:rsid w:val="004B054D"/>
    <w:rsid w:val="004D4C5D"/>
    <w:rsid w:val="004D7BA5"/>
    <w:rsid w:val="00500324"/>
    <w:rsid w:val="00501365"/>
    <w:rsid w:val="00505A3E"/>
    <w:rsid w:val="00507446"/>
    <w:rsid w:val="005320F3"/>
    <w:rsid w:val="005430E3"/>
    <w:rsid w:val="005438F5"/>
    <w:rsid w:val="00544EE0"/>
    <w:rsid w:val="00545E2B"/>
    <w:rsid w:val="005528A5"/>
    <w:rsid w:val="00567B8A"/>
    <w:rsid w:val="005753B7"/>
    <w:rsid w:val="00587ED4"/>
    <w:rsid w:val="005B65EF"/>
    <w:rsid w:val="005D45F3"/>
    <w:rsid w:val="005D52C3"/>
    <w:rsid w:val="005E0A18"/>
    <w:rsid w:val="005E4BD1"/>
    <w:rsid w:val="005E74C5"/>
    <w:rsid w:val="005F5511"/>
    <w:rsid w:val="0061718C"/>
    <w:rsid w:val="006238F7"/>
    <w:rsid w:val="006263EB"/>
    <w:rsid w:val="00626FA6"/>
    <w:rsid w:val="00644193"/>
    <w:rsid w:val="00646495"/>
    <w:rsid w:val="00654C85"/>
    <w:rsid w:val="0066778D"/>
    <w:rsid w:val="00677704"/>
    <w:rsid w:val="006825EA"/>
    <w:rsid w:val="00690DFF"/>
    <w:rsid w:val="006968A9"/>
    <w:rsid w:val="006A0208"/>
    <w:rsid w:val="006A0613"/>
    <w:rsid w:val="006A3921"/>
    <w:rsid w:val="006B0B84"/>
    <w:rsid w:val="006B6004"/>
    <w:rsid w:val="006C0E5E"/>
    <w:rsid w:val="006C34B0"/>
    <w:rsid w:val="006D61BF"/>
    <w:rsid w:val="006D7AEB"/>
    <w:rsid w:val="006E0C92"/>
    <w:rsid w:val="006E3D46"/>
    <w:rsid w:val="006E777D"/>
    <w:rsid w:val="006F1D42"/>
    <w:rsid w:val="0070691F"/>
    <w:rsid w:val="007258C8"/>
    <w:rsid w:val="00730D01"/>
    <w:rsid w:val="00747C77"/>
    <w:rsid w:val="007523BE"/>
    <w:rsid w:val="00753B2D"/>
    <w:rsid w:val="007568D0"/>
    <w:rsid w:val="00756F63"/>
    <w:rsid w:val="00764483"/>
    <w:rsid w:val="00791A27"/>
    <w:rsid w:val="007964B2"/>
    <w:rsid w:val="00797ABB"/>
    <w:rsid w:val="007A31CB"/>
    <w:rsid w:val="007A5B52"/>
    <w:rsid w:val="007B0E76"/>
    <w:rsid w:val="007B4813"/>
    <w:rsid w:val="007D63B4"/>
    <w:rsid w:val="007E0BC4"/>
    <w:rsid w:val="007F3C56"/>
    <w:rsid w:val="007F6B87"/>
    <w:rsid w:val="007F7E79"/>
    <w:rsid w:val="00814AC2"/>
    <w:rsid w:val="0081567C"/>
    <w:rsid w:val="0081697D"/>
    <w:rsid w:val="00824159"/>
    <w:rsid w:val="00825257"/>
    <w:rsid w:val="00832A13"/>
    <w:rsid w:val="00850737"/>
    <w:rsid w:val="008722C6"/>
    <w:rsid w:val="008741DE"/>
    <w:rsid w:val="00882A8C"/>
    <w:rsid w:val="00891329"/>
    <w:rsid w:val="00895E38"/>
    <w:rsid w:val="008A3C21"/>
    <w:rsid w:val="008C4A7B"/>
    <w:rsid w:val="008D4EAA"/>
    <w:rsid w:val="008E6916"/>
    <w:rsid w:val="0090305E"/>
    <w:rsid w:val="00910651"/>
    <w:rsid w:val="0091456F"/>
    <w:rsid w:val="00924B34"/>
    <w:rsid w:val="009268C3"/>
    <w:rsid w:val="00931FEC"/>
    <w:rsid w:val="009322CD"/>
    <w:rsid w:val="00957D20"/>
    <w:rsid w:val="00967D18"/>
    <w:rsid w:val="00973B92"/>
    <w:rsid w:val="00981F1F"/>
    <w:rsid w:val="009935A4"/>
    <w:rsid w:val="00997C2F"/>
    <w:rsid w:val="009A704E"/>
    <w:rsid w:val="009A740C"/>
    <w:rsid w:val="009A7F2F"/>
    <w:rsid w:val="009B34A9"/>
    <w:rsid w:val="009C2478"/>
    <w:rsid w:val="009C3C82"/>
    <w:rsid w:val="009D566B"/>
    <w:rsid w:val="009E5EC2"/>
    <w:rsid w:val="00A062E4"/>
    <w:rsid w:val="00A11966"/>
    <w:rsid w:val="00A14346"/>
    <w:rsid w:val="00A14CAA"/>
    <w:rsid w:val="00A15AB7"/>
    <w:rsid w:val="00A3126A"/>
    <w:rsid w:val="00A32786"/>
    <w:rsid w:val="00A55D44"/>
    <w:rsid w:val="00A6105E"/>
    <w:rsid w:val="00A83F50"/>
    <w:rsid w:val="00A961E1"/>
    <w:rsid w:val="00A97D3F"/>
    <w:rsid w:val="00AA3D0D"/>
    <w:rsid w:val="00AB4DB9"/>
    <w:rsid w:val="00AC1216"/>
    <w:rsid w:val="00AC5AFF"/>
    <w:rsid w:val="00AD273A"/>
    <w:rsid w:val="00AD502E"/>
    <w:rsid w:val="00AD6A60"/>
    <w:rsid w:val="00AE4B93"/>
    <w:rsid w:val="00AE5CEB"/>
    <w:rsid w:val="00AF217F"/>
    <w:rsid w:val="00B03FB0"/>
    <w:rsid w:val="00B12F43"/>
    <w:rsid w:val="00B15A93"/>
    <w:rsid w:val="00B20AB0"/>
    <w:rsid w:val="00B340DA"/>
    <w:rsid w:val="00B34D93"/>
    <w:rsid w:val="00B36D29"/>
    <w:rsid w:val="00B448FD"/>
    <w:rsid w:val="00B6565E"/>
    <w:rsid w:val="00B67190"/>
    <w:rsid w:val="00B75CFE"/>
    <w:rsid w:val="00BA5A75"/>
    <w:rsid w:val="00BA73E0"/>
    <w:rsid w:val="00BA7C46"/>
    <w:rsid w:val="00BC1586"/>
    <w:rsid w:val="00BC4991"/>
    <w:rsid w:val="00BC61E2"/>
    <w:rsid w:val="00BF35AE"/>
    <w:rsid w:val="00C065BA"/>
    <w:rsid w:val="00C4587F"/>
    <w:rsid w:val="00C47FD5"/>
    <w:rsid w:val="00C50535"/>
    <w:rsid w:val="00C57252"/>
    <w:rsid w:val="00C5799D"/>
    <w:rsid w:val="00C61D70"/>
    <w:rsid w:val="00C62A21"/>
    <w:rsid w:val="00C70864"/>
    <w:rsid w:val="00C96018"/>
    <w:rsid w:val="00CA28F7"/>
    <w:rsid w:val="00CA307B"/>
    <w:rsid w:val="00CC22D2"/>
    <w:rsid w:val="00CC29CE"/>
    <w:rsid w:val="00CC4783"/>
    <w:rsid w:val="00CC57A4"/>
    <w:rsid w:val="00CC6BDE"/>
    <w:rsid w:val="00CC77D3"/>
    <w:rsid w:val="00CD5045"/>
    <w:rsid w:val="00D04693"/>
    <w:rsid w:val="00D04978"/>
    <w:rsid w:val="00D14A85"/>
    <w:rsid w:val="00D25B14"/>
    <w:rsid w:val="00D36FE7"/>
    <w:rsid w:val="00D410A7"/>
    <w:rsid w:val="00D469C4"/>
    <w:rsid w:val="00D569B0"/>
    <w:rsid w:val="00D56F23"/>
    <w:rsid w:val="00D6525B"/>
    <w:rsid w:val="00D929EB"/>
    <w:rsid w:val="00D9668F"/>
    <w:rsid w:val="00D96E2F"/>
    <w:rsid w:val="00D96FCE"/>
    <w:rsid w:val="00DB2C56"/>
    <w:rsid w:val="00DC197D"/>
    <w:rsid w:val="00DC2D34"/>
    <w:rsid w:val="00DC5FAB"/>
    <w:rsid w:val="00DC78BE"/>
    <w:rsid w:val="00DD0F4A"/>
    <w:rsid w:val="00DD6CCD"/>
    <w:rsid w:val="00DF031D"/>
    <w:rsid w:val="00DF1E0A"/>
    <w:rsid w:val="00DF409E"/>
    <w:rsid w:val="00DF55AF"/>
    <w:rsid w:val="00E02A21"/>
    <w:rsid w:val="00E05278"/>
    <w:rsid w:val="00E11CFA"/>
    <w:rsid w:val="00E201B8"/>
    <w:rsid w:val="00E2370C"/>
    <w:rsid w:val="00E26136"/>
    <w:rsid w:val="00E30987"/>
    <w:rsid w:val="00E30C94"/>
    <w:rsid w:val="00E360DE"/>
    <w:rsid w:val="00E54031"/>
    <w:rsid w:val="00E55067"/>
    <w:rsid w:val="00E56CA0"/>
    <w:rsid w:val="00E6037D"/>
    <w:rsid w:val="00E70D5D"/>
    <w:rsid w:val="00E711E3"/>
    <w:rsid w:val="00E7216F"/>
    <w:rsid w:val="00E7334D"/>
    <w:rsid w:val="00E84148"/>
    <w:rsid w:val="00E871C7"/>
    <w:rsid w:val="00E9424D"/>
    <w:rsid w:val="00EB0DDE"/>
    <w:rsid w:val="00EB5131"/>
    <w:rsid w:val="00EC387D"/>
    <w:rsid w:val="00ED1898"/>
    <w:rsid w:val="00ED2C6A"/>
    <w:rsid w:val="00EE00D0"/>
    <w:rsid w:val="00F10010"/>
    <w:rsid w:val="00F138E3"/>
    <w:rsid w:val="00F153E8"/>
    <w:rsid w:val="00F1568C"/>
    <w:rsid w:val="00F4004F"/>
    <w:rsid w:val="00F416DB"/>
    <w:rsid w:val="00F521B5"/>
    <w:rsid w:val="00F86460"/>
    <w:rsid w:val="00F91D09"/>
    <w:rsid w:val="00F93DCA"/>
    <w:rsid w:val="00FA05E6"/>
    <w:rsid w:val="00FB4ACC"/>
    <w:rsid w:val="00FC007C"/>
    <w:rsid w:val="00FD5A55"/>
    <w:rsid w:val="00FF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20C1"/>
  <w15:chartTrackingRefBased/>
  <w15:docId w15:val="{FC5D5801-855A-42DB-A21B-33E6997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qFormat/>
    <w:rsid w:val="00C5799D"/>
    <w:pPr>
      <w:widowControl w:val="0"/>
      <w:spacing w:after="0" w:line="240" w:lineRule="auto"/>
    </w:pPr>
    <w:rPr>
      <w:rFonts w:ascii="Times New Roman" w:eastAsia="AR PL SungtiL GB" w:hAnsi="Times New Roman" w:cs="Lohit Devanagari"/>
      <w:kern w:val="2"/>
      <w:sz w:val="24"/>
      <w:szCs w:val="24"/>
      <w:lang w:eastAsia="zh-CN" w:bidi="hi-IN"/>
    </w:rPr>
  </w:style>
  <w:style w:type="character" w:customStyle="1" w:styleId="InternetLink">
    <w:name w:val="Internet Link"/>
    <w:rsid w:val="00F416DB"/>
    <w:rPr>
      <w:color w:val="000080"/>
      <w:u w:val="single"/>
    </w:rPr>
  </w:style>
  <w:style w:type="paragraph" w:customStyle="1" w:styleId="Table">
    <w:name w:val="Table"/>
    <w:aliases w:val="figure and plate caption text"/>
    <w:basedOn w:val="Normal"/>
    <w:qFormat/>
    <w:rsid w:val="00F416DB"/>
    <w:pPr>
      <w:spacing w:after="0" w:line="360" w:lineRule="auto"/>
      <w:jc w:val="both"/>
    </w:pPr>
    <w:rPr>
      <w:rFonts w:ascii="Times New Roman" w:eastAsia="AR PL SungtiL GB" w:hAnsi="Times New Roman" w:cs="Lohit Devanagari"/>
      <w:kern w:val="2"/>
      <w:sz w:val="24"/>
      <w:szCs w:val="24"/>
      <w:lang w:eastAsia="zh-CN" w:bidi="hi-IN"/>
    </w:rPr>
  </w:style>
  <w:style w:type="character" w:customStyle="1" w:styleId="Oryxauthornames">
    <w:name w:val="Oryx author names"/>
    <w:qFormat/>
    <w:rsid w:val="00F416DB"/>
    <w:rPr>
      <w:smallCaps/>
    </w:rPr>
  </w:style>
  <w:style w:type="paragraph" w:customStyle="1" w:styleId="Namesaddresses">
    <w:name w:val="Names &amp; addresses"/>
    <w:basedOn w:val="Normal"/>
    <w:qFormat/>
    <w:rsid w:val="00F416DB"/>
    <w:pPr>
      <w:spacing w:after="0" w:line="360" w:lineRule="auto"/>
    </w:pPr>
    <w:rPr>
      <w:rFonts w:ascii="Times New Roman" w:eastAsia="AR PL SungtiL GB" w:hAnsi="Times New Roman" w:cs="Lohit Devanagari"/>
      <w:kern w:val="2"/>
      <w:sz w:val="24"/>
      <w:szCs w:val="24"/>
      <w:lang w:eastAsia="zh-CN" w:bidi="hi-IN"/>
    </w:rPr>
  </w:style>
  <w:style w:type="character" w:customStyle="1" w:styleId="Surname">
    <w:name w:val="Surname"/>
    <w:qFormat/>
    <w:rsid w:val="006B0B84"/>
    <w:rPr>
      <w:rFonts w:ascii="Times New Roman" w:hAnsi="Times New Roman" w:cs="Times New Roman"/>
      <w:color w:val="FF00FF"/>
      <w:sz w:val="20"/>
    </w:rPr>
  </w:style>
  <w:style w:type="paragraph" w:customStyle="1" w:styleId="AuthorGroup">
    <w:name w:val="AuthorGroup"/>
    <w:basedOn w:val="Normal"/>
    <w:qFormat/>
    <w:rsid w:val="006B0B84"/>
    <w:pPr>
      <w:spacing w:before="60" w:after="60" w:line="240" w:lineRule="auto"/>
    </w:pPr>
    <w:rPr>
      <w:rFonts w:ascii="Times New Roman" w:eastAsia="Times New Roman" w:hAnsi="Times New Roman" w:cs="Times New Roman"/>
      <w:kern w:val="2"/>
      <w:sz w:val="20"/>
      <w:szCs w:val="24"/>
      <w:lang w:val="en-US" w:eastAsia="zh-CN"/>
    </w:rPr>
  </w:style>
  <w:style w:type="character" w:styleId="Hyperlink">
    <w:name w:val="Hyperlink"/>
    <w:basedOn w:val="DefaultParagraphFont"/>
    <w:uiPriority w:val="99"/>
    <w:unhideWhenUsed/>
    <w:rsid w:val="006B0B84"/>
    <w:rPr>
      <w:color w:val="0563C1" w:themeColor="hyperlink"/>
      <w:u w:val="single"/>
    </w:rPr>
  </w:style>
  <w:style w:type="table" w:styleId="TableGrid">
    <w:name w:val="Table Grid"/>
    <w:basedOn w:val="TableNormal"/>
    <w:rsid w:val="001B11F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BA5A75"/>
    <w:pPr>
      <w:spacing w:after="0" w:line="240" w:lineRule="auto"/>
    </w:pPr>
    <w:rPr>
      <w:rFonts w:ascii="Calibri" w:hAnsi="Calibri" w:cs="Calibri"/>
      <w:sz w:val="24"/>
      <w:szCs w:val="24"/>
    </w:rPr>
  </w:style>
  <w:style w:type="character" w:customStyle="1" w:styleId="EndNoteBibliographyChar">
    <w:name w:val="EndNote Bibliography Char"/>
    <w:basedOn w:val="DefaultParagraphFont"/>
    <w:link w:val="EndNoteBibliography"/>
    <w:rsid w:val="00BA5A75"/>
    <w:rPr>
      <w:rFonts w:ascii="Calibri" w:hAnsi="Calibri" w:cs="Calibri"/>
      <w:sz w:val="24"/>
      <w:szCs w:val="24"/>
    </w:rPr>
  </w:style>
  <w:style w:type="paragraph" w:styleId="Revision">
    <w:name w:val="Revision"/>
    <w:hidden/>
    <w:uiPriority w:val="99"/>
    <w:semiHidden/>
    <w:rsid w:val="00924B34"/>
    <w:pPr>
      <w:spacing w:after="0" w:line="240" w:lineRule="auto"/>
    </w:pPr>
  </w:style>
  <w:style w:type="paragraph" w:styleId="ListParagraph">
    <w:name w:val="List Paragraph"/>
    <w:basedOn w:val="Normal"/>
    <w:uiPriority w:val="34"/>
    <w:qFormat/>
    <w:rsid w:val="00DC78BE"/>
    <w:pPr>
      <w:spacing w:after="200" w:line="276" w:lineRule="auto"/>
      <w:ind w:left="720"/>
      <w:contextualSpacing/>
    </w:pPr>
    <w:rPr>
      <w:lang w:val="en-US"/>
    </w:rPr>
  </w:style>
  <w:style w:type="paragraph" w:customStyle="1" w:styleId="ArticleTitle">
    <w:name w:val="ArticleTitle"/>
    <w:basedOn w:val="Normal"/>
    <w:rsid w:val="00587ED4"/>
    <w:pPr>
      <w:spacing w:after="0" w:line="480" w:lineRule="auto"/>
      <w:jc w:val="center"/>
    </w:pPr>
    <w:rPr>
      <w:rFonts w:ascii="Times New Roman" w:eastAsia="Times New Roman" w:hAnsi="Times New Roman" w:cs="Times New Roman"/>
      <w:bCs/>
      <w:sz w:val="20"/>
      <w:szCs w:val="24"/>
    </w:rPr>
  </w:style>
  <w:style w:type="paragraph" w:customStyle="1" w:styleId="Para">
    <w:name w:val="Para"/>
    <w:rsid w:val="00F153E8"/>
    <w:pPr>
      <w:spacing w:before="60" w:after="60" w:line="480" w:lineRule="auto"/>
    </w:pPr>
    <w:rPr>
      <w:rFonts w:ascii="Times New Roman" w:eastAsia="Times New Roman" w:hAnsi="Times New Roman" w:cs="Times New Roman"/>
      <w:sz w:val="20"/>
      <w:szCs w:val="24"/>
      <w:lang w:val="en-US"/>
    </w:rPr>
  </w:style>
  <w:style w:type="character" w:customStyle="1" w:styleId="FigureRef">
    <w:name w:val="FigureRef"/>
    <w:rsid w:val="00377B16"/>
    <w:rPr>
      <w:rFonts w:ascii="Times New Roman" w:hAnsi="Times New Roman"/>
      <w:color w:val="FF00FF"/>
      <w:sz w:val="20"/>
      <w:szCs w:val="20"/>
      <w:bdr w:val="none" w:sz="0" w:space="0" w:color="auto"/>
      <w:shd w:val="clear" w:color="auto" w:fill="auto"/>
    </w:rPr>
  </w:style>
  <w:style w:type="character" w:customStyle="1" w:styleId="BibRef">
    <w:name w:val="BibRef"/>
    <w:rsid w:val="00434F7B"/>
    <w:rPr>
      <w:rFonts w:ascii="Times New Roman" w:hAnsi="Times New Roman"/>
      <w:color w:val="FF00FF"/>
      <w:sz w:val="20"/>
      <w:szCs w:val="20"/>
      <w:bdr w:val="none" w:sz="0" w:space="0" w:color="auto"/>
      <w:shd w:val="clear" w:color="auto" w:fill="auto"/>
    </w:rPr>
  </w:style>
  <w:style w:type="character" w:customStyle="1" w:styleId="PlateRef">
    <w:name w:val="PlateRef"/>
    <w:rsid w:val="00434F7B"/>
    <w:rPr>
      <w:color w:val="FF00FF"/>
      <w:sz w:val="20"/>
    </w:rPr>
  </w:style>
  <w:style w:type="character" w:customStyle="1" w:styleId="Firstname">
    <w:name w:val="Firstname"/>
    <w:rsid w:val="00F91D09"/>
    <w:rPr>
      <w:rFonts w:ascii="Times New Roman" w:hAnsi="Times New Roman"/>
      <w:color w:val="0000FF"/>
      <w:sz w:val="20"/>
    </w:rPr>
  </w:style>
  <w:style w:type="paragraph" w:customStyle="1" w:styleId="BibEntryJurnl">
    <w:name w:val="BibEntryJurnl"/>
    <w:rsid w:val="00F91D09"/>
    <w:pPr>
      <w:spacing w:before="60" w:after="60" w:line="240" w:lineRule="auto"/>
    </w:pPr>
    <w:rPr>
      <w:rFonts w:ascii="Times New Roman" w:eastAsia="Times New Roman" w:hAnsi="Times New Roman" w:cs="Times New Roman"/>
      <w:sz w:val="20"/>
      <w:szCs w:val="24"/>
      <w:lang w:val="en-US"/>
    </w:rPr>
  </w:style>
  <w:style w:type="character" w:customStyle="1" w:styleId="FirstPage">
    <w:name w:val="FirstPage"/>
    <w:rsid w:val="00F91D09"/>
    <w:rPr>
      <w:rFonts w:ascii="Times New Roman" w:hAnsi="Times New Roman"/>
      <w:color w:val="0000FF"/>
      <w:sz w:val="20"/>
      <w:szCs w:val="20"/>
    </w:rPr>
  </w:style>
  <w:style w:type="character" w:customStyle="1" w:styleId="LastPage">
    <w:name w:val="LastPage"/>
    <w:rsid w:val="00F91D09"/>
    <w:rPr>
      <w:rFonts w:ascii="Times New Roman" w:hAnsi="Times New Roman"/>
      <w:color w:val="339966"/>
      <w:sz w:val="20"/>
      <w:szCs w:val="20"/>
    </w:rPr>
  </w:style>
  <w:style w:type="character" w:customStyle="1" w:styleId="Volume">
    <w:name w:val="Volume"/>
    <w:rsid w:val="00F91D09"/>
    <w:rPr>
      <w:color w:val="FF00FF"/>
      <w:sz w:val="20"/>
    </w:rPr>
  </w:style>
  <w:style w:type="character" w:customStyle="1" w:styleId="Year">
    <w:name w:val="Year"/>
    <w:rsid w:val="00F91D09"/>
    <w:rPr>
      <w:color w:val="008000"/>
      <w:sz w:val="20"/>
    </w:rPr>
  </w:style>
  <w:style w:type="character" w:customStyle="1" w:styleId="BibArticleTitle">
    <w:name w:val="BibArticleTitle"/>
    <w:rsid w:val="00F91D09"/>
    <w:rPr>
      <w:color w:val="FF9900"/>
      <w:sz w:val="20"/>
    </w:rPr>
  </w:style>
  <w:style w:type="character" w:customStyle="1" w:styleId="Delim">
    <w:name w:val="Delim"/>
    <w:rsid w:val="00F91D09"/>
    <w:rPr>
      <w:color w:val="FF0000"/>
    </w:rPr>
  </w:style>
  <w:style w:type="character" w:customStyle="1" w:styleId="JournalTitle">
    <w:name w:val="JournalTitle"/>
    <w:rsid w:val="00F91D09"/>
    <w:rPr>
      <w:color w:val="993300"/>
    </w:rPr>
  </w:style>
  <w:style w:type="character" w:customStyle="1" w:styleId="City">
    <w:name w:val="City"/>
    <w:rsid w:val="00FB4ACC"/>
    <w:rPr>
      <w:rFonts w:ascii="Times New Roman" w:hAnsi="Times New Roman"/>
      <w:color w:val="FF9900"/>
      <w:sz w:val="20"/>
      <w:szCs w:val="20"/>
    </w:rPr>
  </w:style>
  <w:style w:type="character" w:customStyle="1" w:styleId="PublisherName">
    <w:name w:val="PublisherName"/>
    <w:rsid w:val="00FB4ACC"/>
    <w:rPr>
      <w:color w:val="CC99FF"/>
      <w:sz w:val="20"/>
    </w:rPr>
  </w:style>
  <w:style w:type="character" w:customStyle="1" w:styleId="Country">
    <w:name w:val="Country"/>
    <w:rsid w:val="00FB4ACC"/>
    <w:rPr>
      <w:color w:val="0000FF"/>
    </w:rPr>
  </w:style>
  <w:style w:type="paragraph" w:customStyle="1" w:styleId="BibEntryBk">
    <w:name w:val="BibEntryBk"/>
    <w:basedOn w:val="Normal"/>
    <w:rsid w:val="00FB4ACC"/>
    <w:pPr>
      <w:spacing w:after="0" w:line="240" w:lineRule="auto"/>
    </w:pPr>
    <w:rPr>
      <w:rFonts w:ascii="Times New Roman" w:eastAsia="Times New Roman" w:hAnsi="Times New Roman" w:cs="Times New Roman"/>
      <w:sz w:val="20"/>
      <w:szCs w:val="24"/>
    </w:rPr>
  </w:style>
  <w:style w:type="character" w:customStyle="1" w:styleId="BookTitle">
    <w:name w:val="BookTitle"/>
    <w:rsid w:val="00FB4ACC"/>
    <w:rPr>
      <w:color w:val="00FF00"/>
      <w:sz w:val="20"/>
      <w:szCs w:val="20"/>
    </w:rPr>
  </w:style>
  <w:style w:type="character" w:customStyle="1" w:styleId="State">
    <w:name w:val="State"/>
    <w:rsid w:val="00FB4ACC"/>
    <w:rPr>
      <w:color w:val="FF00FF"/>
    </w:rPr>
  </w:style>
  <w:style w:type="character" w:customStyle="1" w:styleId="Etal">
    <w:name w:val="Etal"/>
    <w:rsid w:val="00DC5FAB"/>
    <w:rPr>
      <w:color w:val="FF6600"/>
    </w:rPr>
  </w:style>
  <w:style w:type="character" w:styleId="CommentReference">
    <w:name w:val="annotation reference"/>
    <w:basedOn w:val="DefaultParagraphFont"/>
    <w:uiPriority w:val="99"/>
    <w:semiHidden/>
    <w:unhideWhenUsed/>
    <w:rsid w:val="00AE5CEB"/>
    <w:rPr>
      <w:sz w:val="16"/>
      <w:szCs w:val="16"/>
    </w:rPr>
  </w:style>
  <w:style w:type="paragraph" w:styleId="CommentText">
    <w:name w:val="annotation text"/>
    <w:basedOn w:val="Normal"/>
    <w:link w:val="CommentTextChar"/>
    <w:uiPriority w:val="99"/>
    <w:unhideWhenUsed/>
    <w:rsid w:val="00AE5CEB"/>
    <w:pPr>
      <w:spacing w:line="240" w:lineRule="auto"/>
    </w:pPr>
    <w:rPr>
      <w:sz w:val="20"/>
      <w:szCs w:val="20"/>
    </w:rPr>
  </w:style>
  <w:style w:type="character" w:customStyle="1" w:styleId="CommentTextChar">
    <w:name w:val="Comment Text Char"/>
    <w:basedOn w:val="DefaultParagraphFont"/>
    <w:link w:val="CommentText"/>
    <w:uiPriority w:val="99"/>
    <w:rsid w:val="00AE5CEB"/>
    <w:rPr>
      <w:sz w:val="20"/>
      <w:szCs w:val="20"/>
    </w:rPr>
  </w:style>
  <w:style w:type="paragraph" w:styleId="CommentSubject">
    <w:name w:val="annotation subject"/>
    <w:basedOn w:val="CommentText"/>
    <w:next w:val="CommentText"/>
    <w:link w:val="CommentSubjectChar"/>
    <w:uiPriority w:val="99"/>
    <w:semiHidden/>
    <w:unhideWhenUsed/>
    <w:rsid w:val="00AE5CEB"/>
    <w:rPr>
      <w:b/>
      <w:bCs/>
    </w:rPr>
  </w:style>
  <w:style w:type="character" w:customStyle="1" w:styleId="CommentSubjectChar">
    <w:name w:val="Comment Subject Char"/>
    <w:basedOn w:val="CommentTextChar"/>
    <w:link w:val="CommentSubject"/>
    <w:uiPriority w:val="99"/>
    <w:semiHidden/>
    <w:rsid w:val="00AE5CEB"/>
    <w:rPr>
      <w:b/>
      <w:bCs/>
      <w:sz w:val="20"/>
      <w:szCs w:val="20"/>
    </w:rPr>
  </w:style>
  <w:style w:type="paragraph" w:customStyle="1" w:styleId="Pa27">
    <w:name w:val="Pa27"/>
    <w:basedOn w:val="Normal"/>
    <w:next w:val="Normal"/>
    <w:uiPriority w:val="99"/>
    <w:rsid w:val="006A0208"/>
    <w:pPr>
      <w:autoSpaceDE w:val="0"/>
      <w:autoSpaceDN w:val="0"/>
      <w:adjustRightInd w:val="0"/>
      <w:spacing w:after="0" w:line="161" w:lineRule="atLeast"/>
    </w:pPr>
    <w:rPr>
      <w:rFonts w:ascii="Arial MT Std" w:hAnsi="Arial MT Std"/>
      <w:sz w:val="24"/>
      <w:szCs w:val="24"/>
      <w:lang w:val="en-US"/>
    </w:rPr>
  </w:style>
  <w:style w:type="character" w:customStyle="1" w:styleId="A1">
    <w:name w:val="A1"/>
    <w:uiPriority w:val="99"/>
    <w:rsid w:val="006A0208"/>
    <w:rPr>
      <w:rFonts w:cs="Arial MT Std"/>
      <w:color w:val="000000"/>
      <w:sz w:val="16"/>
      <w:szCs w:val="16"/>
      <w:u w:val="single"/>
    </w:rPr>
  </w:style>
  <w:style w:type="character" w:styleId="UnresolvedMention">
    <w:name w:val="Unresolved Mention"/>
    <w:basedOn w:val="DefaultParagraphFont"/>
    <w:uiPriority w:val="99"/>
    <w:semiHidden/>
    <w:unhideWhenUsed/>
    <w:rsid w:val="00C70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17728">
      <w:bodyDiv w:val="1"/>
      <w:marLeft w:val="0"/>
      <w:marRight w:val="0"/>
      <w:marTop w:val="0"/>
      <w:marBottom w:val="0"/>
      <w:divBdr>
        <w:top w:val="none" w:sz="0" w:space="0" w:color="auto"/>
        <w:left w:val="none" w:sz="0" w:space="0" w:color="auto"/>
        <w:bottom w:val="none" w:sz="0" w:space="0" w:color="auto"/>
        <w:right w:val="none" w:sz="0" w:space="0" w:color="auto"/>
      </w:divBdr>
    </w:div>
    <w:div w:id="1322854987">
      <w:bodyDiv w:val="1"/>
      <w:marLeft w:val="0"/>
      <w:marRight w:val="0"/>
      <w:marTop w:val="0"/>
      <w:marBottom w:val="0"/>
      <w:divBdr>
        <w:top w:val="none" w:sz="0" w:space="0" w:color="auto"/>
        <w:left w:val="none" w:sz="0" w:space="0" w:color="auto"/>
        <w:bottom w:val="none" w:sz="0" w:space="0" w:color="auto"/>
        <w:right w:val="none" w:sz="0" w:space="0" w:color="auto"/>
      </w:divBdr>
    </w:div>
    <w:div w:id="21431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rojec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ullName xmlns="http://schemas.microsoft.com/sharepoint/v3" xsi:nil="true"/>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Year xmlns="ae69a1e9-6b4d-4fb0-b622-c144d8643932">Select</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30" ma:contentTypeDescription="Create a new document." ma:contentTypeScope="" ma:versionID="52fdff7971cd6aadc3d04618ca6f015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705ba3e99d9ebcbdff53c12aa3a38ea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F8F4D-14E9-40FB-83A7-A3EC2ADBB521}">
  <ds:schemaRefs>
    <ds:schemaRef ds:uri="http://schemas.microsoft.com/office/2006/metadata/properties"/>
    <ds:schemaRef ds:uri="http://schemas.microsoft.com/office/infopath/2007/PartnerControls"/>
    <ds:schemaRef ds:uri="http://schemas.microsoft.com/sharepoint/v3"/>
    <ds:schemaRef ds:uri="ae69a1e9-6b4d-4fb0-b622-c144d8643932"/>
    <ds:schemaRef ds:uri="5bc0285e-d98a-4166-8b94-4daf3a27d871"/>
  </ds:schemaRefs>
</ds:datastoreItem>
</file>

<file path=customXml/itemProps2.xml><?xml version="1.0" encoding="utf-8"?>
<ds:datastoreItem xmlns:ds="http://schemas.openxmlformats.org/officeDocument/2006/customXml" ds:itemID="{4570A3B3-6069-4684-B409-5730963E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B5DE9-96C9-4835-8974-9F8536D7B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Fisher</dc:creator>
  <cp:keywords/>
  <dc:description/>
  <cp:lastModifiedBy>Julia Hochbach</cp:lastModifiedBy>
  <cp:revision>3</cp:revision>
  <dcterms:created xsi:type="dcterms:W3CDTF">2025-07-04T16:43:00Z</dcterms:created>
  <dcterms:modified xsi:type="dcterms:W3CDTF">2025-07-04T16:44:00Z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y fmtid="{D5CDD505-2E9C-101B-9397-08002B2CF9AE}" pid="3" name="MediaServiceImageTags">
    <vt:lpwstr/>
  </property>
</Properties>
</file>